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F9" w:rsidRPr="00A10C1A" w:rsidRDefault="000D1C38" w:rsidP="000D1C38">
      <w:pPr>
        <w:spacing w:after="0"/>
        <w:jc w:val="center"/>
        <w:rPr>
          <w:b/>
        </w:rPr>
      </w:pPr>
      <w:r w:rsidRPr="00A10C1A">
        <w:rPr>
          <w:b/>
        </w:rPr>
        <w:t>Meeting of GREN Executive</w:t>
      </w:r>
    </w:p>
    <w:p w:rsidR="000D1C38" w:rsidRPr="00A10C1A" w:rsidRDefault="000D1C38" w:rsidP="000D1C38">
      <w:pPr>
        <w:spacing w:after="0"/>
        <w:jc w:val="center"/>
        <w:rPr>
          <w:b/>
        </w:rPr>
      </w:pPr>
      <w:r w:rsidRPr="00A10C1A">
        <w:rPr>
          <w:b/>
        </w:rPr>
        <w:t>August 3, 2011</w:t>
      </w:r>
    </w:p>
    <w:p w:rsidR="000D1C38" w:rsidRDefault="000D1C38" w:rsidP="000D1C38">
      <w:pPr>
        <w:spacing w:after="0"/>
        <w:jc w:val="center"/>
      </w:pPr>
      <w:r>
        <w:t>Kevin Thomas</w:t>
      </w:r>
      <w:r w:rsidR="00BA6CA4">
        <w:t>o</w:t>
      </w:r>
      <w:r>
        <w:t>n’s House</w:t>
      </w:r>
    </w:p>
    <w:p w:rsidR="000D1C38" w:rsidRDefault="000D1C38" w:rsidP="000D1C38">
      <w:pPr>
        <w:spacing w:after="0"/>
        <w:jc w:val="center"/>
      </w:pPr>
    </w:p>
    <w:p w:rsidR="000D1C38" w:rsidRDefault="000D1C38" w:rsidP="000D1C38">
      <w:pPr>
        <w:spacing w:after="0"/>
      </w:pPr>
      <w:r>
        <w:t>Present: J. Jackson, G. Michalenko, K. Thomason, T. Negoita</w:t>
      </w:r>
      <w:proofErr w:type="gramStart"/>
      <w:r>
        <w:t xml:space="preserve">, </w:t>
      </w:r>
      <w:r w:rsidR="0059304F">
        <w:t xml:space="preserve"> </w:t>
      </w:r>
      <w:r>
        <w:t>S</w:t>
      </w:r>
      <w:proofErr w:type="gramEnd"/>
      <w:r>
        <w:t xml:space="preserve">. Bryant    Regrets: S. Koswan </w:t>
      </w:r>
    </w:p>
    <w:p w:rsidR="00BA6CA4" w:rsidRDefault="00BA6CA4" w:rsidP="000D1C38">
      <w:pPr>
        <w:spacing w:after="0"/>
      </w:pPr>
    </w:p>
    <w:p w:rsidR="000D1C38" w:rsidRDefault="00BA6CA4" w:rsidP="00BA6CA4">
      <w:pPr>
        <w:pStyle w:val="ListParagraph"/>
        <w:numPr>
          <w:ilvl w:val="0"/>
          <w:numId w:val="1"/>
        </w:numPr>
        <w:spacing w:after="0"/>
      </w:pPr>
      <w:r w:rsidRPr="0059304F">
        <w:rPr>
          <w:b/>
        </w:rPr>
        <w:t>GREN Process</w:t>
      </w:r>
      <w:r>
        <w:t xml:space="preserve">- John noted that we should change GREN procedures to require a 2/3 majority vote of members on matters where we don’t have consensus.  Currently, only a majority vote is required. </w:t>
      </w:r>
    </w:p>
    <w:p w:rsidR="00BA6CA4" w:rsidRDefault="00BA6CA4" w:rsidP="00BA6CA4">
      <w:pPr>
        <w:spacing w:after="0"/>
      </w:pPr>
    </w:p>
    <w:p w:rsidR="0059304F" w:rsidRDefault="00BA6CA4" w:rsidP="00BA6CA4">
      <w:pPr>
        <w:pStyle w:val="ListParagraph"/>
        <w:numPr>
          <w:ilvl w:val="0"/>
          <w:numId w:val="1"/>
        </w:numPr>
        <w:spacing w:after="0"/>
      </w:pPr>
      <w:r w:rsidRPr="0059304F">
        <w:rPr>
          <w:b/>
        </w:rPr>
        <w:t>Wilmot Line</w:t>
      </w:r>
      <w:r>
        <w:t>-Discussed Wilmot</w:t>
      </w:r>
      <w:r w:rsidR="00A10C1A">
        <w:t xml:space="preserve"> Township</w:t>
      </w:r>
      <w:r>
        <w:t xml:space="preserve">’s surprise paving of part of Wilmot Line. Kevin’s ESL Committee will be </w:t>
      </w:r>
      <w:r w:rsidR="0059304F">
        <w:t xml:space="preserve">addressing </w:t>
      </w:r>
      <w:r>
        <w:t xml:space="preserve">this, especially </w:t>
      </w:r>
      <w:r w:rsidR="00A10C1A">
        <w:t xml:space="preserve">the </w:t>
      </w:r>
      <w:r>
        <w:t xml:space="preserve">area around Monastery Creek. GREN will support </w:t>
      </w:r>
      <w:r w:rsidR="0059304F">
        <w:t>the ESL committee</w:t>
      </w:r>
      <w:r w:rsidR="004D61CD">
        <w:t xml:space="preserve"> on this issue</w:t>
      </w:r>
      <w:r w:rsidR="0059304F">
        <w:t>.</w:t>
      </w:r>
    </w:p>
    <w:p w:rsidR="0059304F" w:rsidRDefault="0059304F" w:rsidP="0059304F">
      <w:pPr>
        <w:pStyle w:val="ListParagraph"/>
      </w:pPr>
    </w:p>
    <w:p w:rsidR="0059304F" w:rsidRPr="0059304F" w:rsidRDefault="0059304F" w:rsidP="0059304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9304F">
        <w:rPr>
          <w:b/>
        </w:rPr>
        <w:t xml:space="preserve">GREN Issues for Coming Year- </w:t>
      </w:r>
    </w:p>
    <w:p w:rsidR="00D01AA9" w:rsidRDefault="00D01AA9" w:rsidP="0059304F">
      <w:pPr>
        <w:pStyle w:val="ListParagraph"/>
        <w:numPr>
          <w:ilvl w:val="1"/>
          <w:numId w:val="1"/>
        </w:numPr>
        <w:spacing w:after="0"/>
      </w:pPr>
      <w:r>
        <w:rPr>
          <w:b/>
        </w:rPr>
        <w:t xml:space="preserve">Waterloo </w:t>
      </w:r>
      <w:r w:rsidR="0059304F" w:rsidRPr="0059304F">
        <w:rPr>
          <w:b/>
        </w:rPr>
        <w:t xml:space="preserve">Region’s </w:t>
      </w:r>
      <w:r w:rsidR="000B7A10">
        <w:rPr>
          <w:b/>
        </w:rPr>
        <w:t>2011</w:t>
      </w:r>
      <w:r w:rsidR="0059304F" w:rsidRPr="0059304F">
        <w:rPr>
          <w:b/>
        </w:rPr>
        <w:t xml:space="preserve"> Water Supply Master Plan</w:t>
      </w:r>
      <w:r w:rsidR="000B7A10">
        <w:rPr>
          <w:b/>
        </w:rPr>
        <w:t xml:space="preserve"> Update </w:t>
      </w:r>
      <w:r w:rsidR="0059304F">
        <w:t>-</w:t>
      </w:r>
      <w:r w:rsidR="00BA6CA4">
        <w:t xml:space="preserve"> </w:t>
      </w:r>
      <w:r w:rsidR="0059304F">
        <w:t xml:space="preserve">GREN’s Anti-pipeline Committee will meet in the </w:t>
      </w:r>
      <w:r w:rsidR="004277C7">
        <w:t>f</w:t>
      </w:r>
      <w:r w:rsidR="0059304F">
        <w:t xml:space="preserve">all (Sept. 29) to </w:t>
      </w:r>
      <w:r w:rsidR="000B7A10">
        <w:t xml:space="preserve">get involved in this. </w:t>
      </w:r>
      <w:r w:rsidR="0059304F">
        <w:t>John has gathered info on this, including the Terms of Ref. for the consultant’s</w:t>
      </w:r>
      <w:r w:rsidR="00F02CFB">
        <w:t xml:space="preserve"> (</w:t>
      </w:r>
      <w:proofErr w:type="spellStart"/>
      <w:r w:rsidR="0059304F">
        <w:t>Stantec</w:t>
      </w:r>
      <w:proofErr w:type="spellEnd"/>
      <w:r w:rsidR="00F02CFB">
        <w:t>)</w:t>
      </w:r>
      <w:r w:rsidR="0059304F">
        <w:t xml:space="preserve"> review.  Comments on the terms are due by Sept 17, and John will consult the Pipeline committee on GREN’s comments by e-mail. </w:t>
      </w:r>
      <w:r>
        <w:t>He noted that water conservation is not on the Region’s agenda, even though water use per capita is down in the Region.</w:t>
      </w:r>
      <w:r w:rsidR="004D61CD">
        <w:t xml:space="preserve"> As part of our water campaign, John suggested organizing a mini-bus tour for regional councilors to visit great examples of water conservation in the Region.</w:t>
      </w:r>
    </w:p>
    <w:p w:rsidR="00D01AA9" w:rsidRDefault="00D01AA9" w:rsidP="0059304F">
      <w:pPr>
        <w:pStyle w:val="ListParagraph"/>
        <w:numPr>
          <w:ilvl w:val="1"/>
          <w:numId w:val="1"/>
        </w:numPr>
        <w:spacing w:after="0"/>
      </w:pPr>
      <w:r>
        <w:rPr>
          <w:b/>
        </w:rPr>
        <w:t xml:space="preserve">LRT Implementation </w:t>
      </w:r>
      <w:r>
        <w:t xml:space="preserve">– GREN should continue to monitor and be engaged in the LRT implementation and be a presence at the </w:t>
      </w:r>
      <w:r w:rsidR="0095766C">
        <w:t xml:space="preserve">launch </w:t>
      </w:r>
      <w:r>
        <w:t xml:space="preserve">of the GO trains </w:t>
      </w:r>
      <w:r w:rsidR="0095766C">
        <w:t>in</w:t>
      </w:r>
      <w:r>
        <w:t xml:space="preserve"> the Region</w:t>
      </w:r>
      <w:r w:rsidR="0095766C">
        <w:t xml:space="preserve"> before the end of the year. </w:t>
      </w:r>
      <w:r>
        <w:t xml:space="preserve"> </w:t>
      </w:r>
      <w:r w:rsidR="004D61CD">
        <w:t>Need to ensure that a good start is made on building before the 2014 elections.</w:t>
      </w:r>
      <w:r>
        <w:t xml:space="preserve"> </w:t>
      </w:r>
    </w:p>
    <w:p w:rsidR="00BA6CA4" w:rsidRDefault="00D01AA9" w:rsidP="0059304F">
      <w:pPr>
        <w:pStyle w:val="ListParagraph"/>
        <w:numPr>
          <w:ilvl w:val="1"/>
          <w:numId w:val="1"/>
        </w:numPr>
        <w:spacing w:after="0"/>
      </w:pPr>
      <w:r>
        <w:rPr>
          <w:b/>
        </w:rPr>
        <w:t>Greenbelt/Region’s ROP</w:t>
      </w:r>
      <w:r w:rsidRPr="00D01AA9">
        <w:t>-</w:t>
      </w:r>
      <w:r>
        <w:t xml:space="preserve"> GREN could focus some effort on the key issues of holding the countryside line and on the ESL’s in upcoming OMB hearings on the ROP. </w:t>
      </w:r>
      <w:r w:rsidR="00BA6CA4">
        <w:t xml:space="preserve"> </w:t>
      </w:r>
    </w:p>
    <w:p w:rsidR="00D01AA9" w:rsidRDefault="0095766C" w:rsidP="0059304F">
      <w:pPr>
        <w:pStyle w:val="ListParagraph"/>
        <w:numPr>
          <w:ilvl w:val="1"/>
          <w:numId w:val="1"/>
        </w:numPr>
        <w:spacing w:after="0"/>
      </w:pPr>
      <w:r w:rsidRPr="0095766C">
        <w:rPr>
          <w:b/>
        </w:rPr>
        <w:t>Waterloo Region Environment Committee</w:t>
      </w:r>
      <w:r>
        <w:t xml:space="preserve">- Greg noted that the Region does have an EAC but not a true environment committee. GREN members might organize to try to get one. Will check on the status of such committees in other jurisdictions. </w:t>
      </w:r>
    </w:p>
    <w:p w:rsidR="004D61CD" w:rsidRDefault="0095766C" w:rsidP="0059304F">
      <w:pPr>
        <w:pStyle w:val="ListParagraph"/>
        <w:numPr>
          <w:ilvl w:val="1"/>
          <w:numId w:val="1"/>
        </w:numPr>
        <w:spacing w:after="0"/>
      </w:pPr>
      <w:r>
        <w:rPr>
          <w:b/>
        </w:rPr>
        <w:t>Extending GREN Participation</w:t>
      </w:r>
      <w:r w:rsidRPr="0095766C">
        <w:t>-</w:t>
      </w:r>
      <w:r>
        <w:t xml:space="preserve"> Discussed the difficulties of getting participation from up and down the river, and whether GREN wants to put effort into that. </w:t>
      </w:r>
      <w:r w:rsidR="00023186">
        <w:t>GREN could review its mandate</w:t>
      </w:r>
      <w:r w:rsidR="00041509">
        <w:t xml:space="preserve"> on this</w:t>
      </w:r>
      <w:r w:rsidR="00023186">
        <w:t xml:space="preserve">. </w:t>
      </w:r>
      <w:r>
        <w:t>John noted the importance of getting info on the water needs and wants of 6 Nations re: the pipeline issue.</w:t>
      </w:r>
    </w:p>
    <w:p w:rsidR="004D61CD" w:rsidRDefault="004D61CD" w:rsidP="004D61CD">
      <w:pPr>
        <w:pStyle w:val="ListParagraph"/>
        <w:spacing w:after="0"/>
        <w:ind w:left="1080"/>
      </w:pPr>
    </w:p>
    <w:p w:rsidR="0051047D" w:rsidRDefault="004D61CD" w:rsidP="004D61CD">
      <w:pPr>
        <w:pStyle w:val="ListParagraph"/>
        <w:numPr>
          <w:ilvl w:val="0"/>
          <w:numId w:val="1"/>
        </w:numPr>
        <w:spacing w:after="0"/>
      </w:pPr>
      <w:r w:rsidRPr="004D61CD">
        <w:rPr>
          <w:b/>
        </w:rPr>
        <w:t>GREN Meetings</w:t>
      </w:r>
      <w:r>
        <w:t xml:space="preserve"> – Confirmed that we will have general meetings every other month when everyone can discuss their own issues and initiatives, as well as a few public events during the year with speakers. In the </w:t>
      </w:r>
      <w:r w:rsidR="00D5164A">
        <w:t>f</w:t>
      </w:r>
      <w:r>
        <w:t xml:space="preserve">all, we’ll set out the meeting schedule for the year. </w:t>
      </w:r>
    </w:p>
    <w:p w:rsidR="0051047D" w:rsidRDefault="0051047D" w:rsidP="0051047D">
      <w:pPr>
        <w:spacing w:after="0"/>
      </w:pPr>
    </w:p>
    <w:p w:rsidR="0051047D" w:rsidRDefault="0051047D" w:rsidP="0051047D">
      <w:pPr>
        <w:spacing w:after="0"/>
      </w:pPr>
    </w:p>
    <w:p w:rsidR="0051047D" w:rsidRDefault="0051047D" w:rsidP="0051047D">
      <w:pPr>
        <w:spacing w:after="0"/>
      </w:pPr>
    </w:p>
    <w:p w:rsidR="0095766C" w:rsidRDefault="0051047D" w:rsidP="0051047D">
      <w:pPr>
        <w:spacing w:after="0"/>
      </w:pPr>
      <w:r>
        <w:t>Minutes by Susan Bryant</w:t>
      </w:r>
      <w:r w:rsidR="0095766C">
        <w:t xml:space="preserve"> </w:t>
      </w:r>
    </w:p>
    <w:sectPr w:rsidR="0095766C" w:rsidSect="004D6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14F"/>
    <w:multiLevelType w:val="hybridMultilevel"/>
    <w:tmpl w:val="0882E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D1C38"/>
    <w:rsid w:val="00023186"/>
    <w:rsid w:val="00041509"/>
    <w:rsid w:val="000739C4"/>
    <w:rsid w:val="000B7A10"/>
    <w:rsid w:val="000D1C38"/>
    <w:rsid w:val="00273501"/>
    <w:rsid w:val="004277C7"/>
    <w:rsid w:val="004D61CD"/>
    <w:rsid w:val="0051047D"/>
    <w:rsid w:val="0059304F"/>
    <w:rsid w:val="00672EB8"/>
    <w:rsid w:val="007E6AF9"/>
    <w:rsid w:val="0095766C"/>
    <w:rsid w:val="009F7E88"/>
    <w:rsid w:val="00A10C1A"/>
    <w:rsid w:val="00BA6CA4"/>
    <w:rsid w:val="00D01AA9"/>
    <w:rsid w:val="00D5164A"/>
    <w:rsid w:val="00F0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2011-08-04T14:43:00Z</dcterms:created>
  <dcterms:modified xsi:type="dcterms:W3CDTF">2011-08-04T15:38:00Z</dcterms:modified>
</cp:coreProperties>
</file>