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9210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Neil E. Taylor</w:t>
      </w:r>
    </w:p>
    <w:p w14:paraId="77E3332C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1016 Wilson Avenue</w:t>
      </w:r>
    </w:p>
    <w:p w14:paraId="622F0423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Kitchener, Ontario</w:t>
      </w:r>
    </w:p>
    <w:p w14:paraId="40BE94F2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N2C 1J3</w:t>
      </w:r>
    </w:p>
    <w:p w14:paraId="6A64E6C5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TEL. (519) 893-6469</w:t>
      </w:r>
    </w:p>
    <w:p w14:paraId="2E403D14" w14:textId="77777777" w:rsidR="00D17CBF" w:rsidRPr="00D17CBF" w:rsidRDefault="00D17CBF" w:rsidP="00157A3D"/>
    <w:p w14:paraId="6A220115" w14:textId="69D25588" w:rsidR="0009658E" w:rsidRPr="00D17CBF" w:rsidRDefault="005E2107" w:rsidP="00157A3D">
      <w:pPr>
        <w:sectPr w:rsidR="0009658E" w:rsidRPr="00D17CBF" w:rsidSect="00496D94">
          <w:footerReference w:type="even" r:id="rId8"/>
          <w:footerReference w:type="default" r:id="rId9"/>
          <w:pgSz w:w="12240" w:h="15840"/>
          <w:pgMar w:top="851" w:right="1296" w:bottom="1440" w:left="1296" w:header="720" w:footer="720" w:gutter="0"/>
          <w:cols w:space="720"/>
          <w:docGrid w:linePitch="360"/>
        </w:sectPr>
      </w:pPr>
      <w:r w:rsidRPr="00D17CBF">
        <w:t>August 1</w:t>
      </w:r>
      <w:r w:rsidR="00A01E3A" w:rsidRPr="00D17CBF">
        <w:t>,</w:t>
      </w:r>
      <w:r w:rsidR="006539E4" w:rsidRPr="00D17CBF">
        <w:t xml:space="preserve"> 201</w:t>
      </w:r>
      <w:r w:rsidR="00030BDC" w:rsidRPr="00D17CBF">
        <w:t>8</w:t>
      </w:r>
    </w:p>
    <w:p w14:paraId="359069F5" w14:textId="77777777" w:rsidR="006E2362" w:rsidRPr="00D17CBF" w:rsidRDefault="006E2362" w:rsidP="006E2362">
      <w:pPr>
        <w:outlineLvl w:val="1"/>
        <w:rPr>
          <w:bCs/>
          <w:lang w:val="en-CA" w:eastAsia="en-CA"/>
        </w:rPr>
      </w:pPr>
    </w:p>
    <w:p w14:paraId="003DA1FE" w14:textId="77777777" w:rsidR="001F5662" w:rsidRPr="00D17CBF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17CBF">
        <w:rPr>
          <w:b/>
          <w:bCs/>
          <w:color w:val="000000"/>
        </w:rPr>
        <w:t xml:space="preserve">Brandon Sloan, </w:t>
      </w:r>
      <w:r w:rsidRPr="00D17CBF">
        <w:rPr>
          <w:color w:val="000000"/>
        </w:rPr>
        <w:t>Manager, Long Range &amp; Policy Planning, Planning Division</w:t>
      </w:r>
    </w:p>
    <w:p w14:paraId="247B9179" w14:textId="4A1E67A2" w:rsidR="001F5662" w:rsidRPr="00D17CBF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555555"/>
        </w:rPr>
      </w:pPr>
      <w:r w:rsidRPr="00D17CBF">
        <w:rPr>
          <w:color w:val="000000"/>
        </w:rPr>
        <w:t>City of Kitchener</w:t>
      </w:r>
      <w:r w:rsidR="00D17CBF">
        <w:rPr>
          <w:color w:val="000000"/>
        </w:rPr>
        <w:t xml:space="preserve">, </w:t>
      </w:r>
      <w:r w:rsidRPr="00D17CBF">
        <w:rPr>
          <w:color w:val="000000"/>
          <w:shd w:val="clear" w:color="auto" w:fill="EEEEEE"/>
        </w:rPr>
        <w:t>2</w:t>
      </w:r>
      <w:r w:rsidR="00A01E3A" w:rsidRPr="00D17CBF">
        <w:rPr>
          <w:color w:val="000000"/>
          <w:shd w:val="clear" w:color="auto" w:fill="EEEEEE"/>
        </w:rPr>
        <w:t>00 King Street West, Kitchener</w:t>
      </w:r>
      <w:r w:rsidR="00D17CBF">
        <w:rPr>
          <w:color w:val="000000"/>
          <w:shd w:val="clear" w:color="auto" w:fill="EEEEEE"/>
        </w:rPr>
        <w:t xml:space="preserve">, </w:t>
      </w:r>
      <w:r w:rsidRPr="00D17CBF">
        <w:rPr>
          <w:color w:val="000000"/>
          <w:shd w:val="clear" w:color="auto" w:fill="EEEEEE"/>
        </w:rPr>
        <w:t>ON N2G 4G7</w:t>
      </w:r>
    </w:p>
    <w:p w14:paraId="3388A26E" w14:textId="77777777" w:rsidR="00157A3D" w:rsidRPr="00D17CBF" w:rsidRDefault="00157A3D" w:rsidP="00157A3D"/>
    <w:p w14:paraId="1BCC16C7" w14:textId="77777777" w:rsidR="00DE34C8" w:rsidRPr="00D17CBF" w:rsidRDefault="001F5662" w:rsidP="002A2BFB">
      <w:r w:rsidRPr="00D17CBF">
        <w:t>Dear Mr. Sloan</w:t>
      </w:r>
    </w:p>
    <w:p w14:paraId="7F928856" w14:textId="77777777" w:rsidR="00DE34C8" w:rsidRPr="00D17CBF" w:rsidRDefault="00DE34C8" w:rsidP="002A2BFB"/>
    <w:p w14:paraId="3385465A" w14:textId="256CBF32" w:rsidR="002A2BFB" w:rsidRPr="00D17CBF" w:rsidRDefault="002A2BFB" w:rsidP="002A2BFB">
      <w:r w:rsidRPr="00D17CBF">
        <w:t xml:space="preserve">(Via </w:t>
      </w:r>
      <w:r w:rsidR="00030BDC" w:rsidRPr="00D17CBF">
        <w:t>e</w:t>
      </w:r>
      <w:r w:rsidRPr="00D17CBF">
        <w:t>-mail)</w:t>
      </w:r>
    </w:p>
    <w:p w14:paraId="1AE8AEF5" w14:textId="77777777" w:rsidR="001F5662" w:rsidRPr="00D17CBF" w:rsidRDefault="001F5662" w:rsidP="002A2BFB"/>
    <w:p w14:paraId="6B8CB2AF" w14:textId="6E6D8979" w:rsidR="001F5662" w:rsidRPr="00D17CBF" w:rsidRDefault="001F5662" w:rsidP="002A2BFB">
      <w:pPr>
        <w:rPr>
          <w:b/>
        </w:rPr>
      </w:pPr>
      <w:r w:rsidRPr="00D17CBF">
        <w:rPr>
          <w:b/>
        </w:rPr>
        <w:t>Re. Hidden Valle</w:t>
      </w:r>
      <w:r w:rsidR="008A342D" w:rsidRPr="00D17CBF">
        <w:rPr>
          <w:b/>
        </w:rPr>
        <w:t>y</w:t>
      </w:r>
    </w:p>
    <w:p w14:paraId="0FAFE0EF" w14:textId="77777777" w:rsidR="00157A3D" w:rsidRPr="00D17CBF" w:rsidRDefault="00157A3D" w:rsidP="00157A3D"/>
    <w:p w14:paraId="518435F4" w14:textId="48E9C82E" w:rsidR="00030BDC" w:rsidRPr="00D17CBF" w:rsidRDefault="001F5662" w:rsidP="00157A3D">
      <w:r w:rsidRPr="00D17CBF">
        <w:t>I</w:t>
      </w:r>
      <w:r w:rsidR="00030BDC" w:rsidRPr="00D17CBF">
        <w:t xml:space="preserve"> </w:t>
      </w:r>
      <w:r w:rsidR="005E2107" w:rsidRPr="00D17CBF">
        <w:t xml:space="preserve">am in receipt of your email dated </w:t>
      </w:r>
      <w:r w:rsidR="00E21684" w:rsidRPr="00D17CBF">
        <w:t>June 28</w:t>
      </w:r>
      <w:r w:rsidR="00E21684" w:rsidRPr="00D17CBF">
        <w:rPr>
          <w:vertAlign w:val="superscript"/>
        </w:rPr>
        <w:t>th</w:t>
      </w:r>
      <w:r w:rsidR="00E21684" w:rsidRPr="00D17CBF">
        <w:t>, 2018.</w:t>
      </w:r>
    </w:p>
    <w:p w14:paraId="4BB16F3E" w14:textId="710571E4" w:rsidR="00E21684" w:rsidRPr="00D17CBF" w:rsidRDefault="00E21684" w:rsidP="00157A3D"/>
    <w:p w14:paraId="78EF25E5" w14:textId="4619E391" w:rsidR="00E21684" w:rsidRPr="00D17CBF" w:rsidRDefault="00E21684" w:rsidP="00157A3D">
      <w:r w:rsidRPr="00D17CBF">
        <w:t xml:space="preserve">I do not understand nor accept that the regulated area delineated by the OMNR should not be zoned Natural Heritage Conservation given that the area was regulated </w:t>
      </w:r>
      <w:proofErr w:type="gramStart"/>
      <w:r w:rsidRPr="00D17CBF">
        <w:t>in order to</w:t>
      </w:r>
      <w:proofErr w:type="gramEnd"/>
      <w:r w:rsidRPr="00D17CBF">
        <w:t xml:space="preserve"> protect habitat for a species listed in SARA.  Natural Heritage Conservation zoning is </w:t>
      </w:r>
      <w:proofErr w:type="gramStart"/>
      <w:r w:rsidRPr="00D17CBF">
        <w:t>absolutely appropriate</w:t>
      </w:r>
      <w:proofErr w:type="gramEnd"/>
      <w:r w:rsidRPr="00D17CBF">
        <w:t xml:space="preserve"> for this area.  I suggest that failure to do this would be an abrogation of duty by the City and may result in appeals.</w:t>
      </w:r>
    </w:p>
    <w:p w14:paraId="2D1CAD99" w14:textId="77777777" w:rsidR="00E21684" w:rsidRPr="00D17CBF" w:rsidRDefault="00E21684" w:rsidP="00157A3D">
      <w:pPr>
        <w:rPr>
          <w:sz w:val="16"/>
          <w:szCs w:val="16"/>
        </w:rPr>
      </w:pPr>
    </w:p>
    <w:p w14:paraId="1AE089B5" w14:textId="0F8BF9EF" w:rsidR="00E21684" w:rsidRPr="00D17CBF" w:rsidRDefault="00E21684" w:rsidP="00E21684">
      <w:r w:rsidRPr="00D17CBF">
        <w:t>Perhaps you are already considering some of my concerns below,</w:t>
      </w:r>
      <w:r w:rsidR="0048560B" w:rsidRPr="00D17CBF">
        <w:t xml:space="preserve"> </w:t>
      </w:r>
      <w:r w:rsidRPr="00D17CBF">
        <w:t>but</w:t>
      </w:r>
      <w:r w:rsidR="00D17CBF">
        <w:t xml:space="preserve"> please note</w:t>
      </w:r>
      <w:r w:rsidRPr="00D17CBF">
        <w:t xml:space="preserve"> I have not abandoned them.</w:t>
      </w:r>
      <w:bookmarkStart w:id="0" w:name="_GoBack"/>
      <w:bookmarkEnd w:id="0"/>
    </w:p>
    <w:p w14:paraId="221D1DCA" w14:textId="07386DFF" w:rsidR="00030BDC" w:rsidRPr="00D17CBF" w:rsidRDefault="00030BDC" w:rsidP="00E21684">
      <w:pPr>
        <w:pStyle w:val="ListParagraph"/>
        <w:numPr>
          <w:ilvl w:val="0"/>
          <w:numId w:val="23"/>
        </w:numPr>
      </w:pPr>
      <w:r w:rsidRPr="00D17CBF">
        <w:t>Please see my June 23, 2016, to Nancy Gross on the subject area.  Please address this to my understanding.</w:t>
      </w:r>
      <w:r w:rsidR="00AA0EFF" w:rsidRPr="00D17CBF">
        <w:t xml:space="preserve">  See the OMNR regulated area.  I suggest that the area surrounding this regulated area should be permitted and encouraged to be naturalized.</w:t>
      </w:r>
    </w:p>
    <w:p w14:paraId="45D2FB9A" w14:textId="405BA653" w:rsidR="00030BDC" w:rsidRPr="00D17CBF" w:rsidRDefault="00030BDC" w:rsidP="00D61592">
      <w:pPr>
        <w:pStyle w:val="ListParagraph"/>
        <w:numPr>
          <w:ilvl w:val="0"/>
          <w:numId w:val="23"/>
        </w:numPr>
      </w:pPr>
      <w:r w:rsidRPr="00D17CBF">
        <w:t xml:space="preserve">I note that you mentioned in the presentation that the Region had conducted exhaustive studies re. environmental issues.  To my certain knowledge, the </w:t>
      </w:r>
      <w:r w:rsidR="00AA0EFF" w:rsidRPr="00D17CBF">
        <w:t>2-year</w:t>
      </w:r>
      <w:r w:rsidRPr="00D17CBF">
        <w:t xml:space="preserve"> study re. Jefferson Salamander did not include the southern portion, the quarry </w:t>
      </w:r>
      <w:proofErr w:type="gramStart"/>
      <w:r w:rsidRPr="00D17CBF">
        <w:t>area</w:t>
      </w:r>
      <w:proofErr w:type="gramEnd"/>
      <w:r w:rsidRPr="00D17CBF">
        <w:t xml:space="preserve"> or the sloping area north and west of the largest PSW.</w:t>
      </w:r>
      <w:r w:rsidR="00AA0EFF" w:rsidRPr="00D17CBF">
        <w:t xml:space="preserve">   This is a significant gap in data collection.</w:t>
      </w:r>
    </w:p>
    <w:p w14:paraId="170889D5" w14:textId="7331EF02" w:rsidR="00AA0EFF" w:rsidRPr="00D17CBF" w:rsidRDefault="00AA0EFF" w:rsidP="00D61592">
      <w:pPr>
        <w:pStyle w:val="ListParagraph"/>
        <w:numPr>
          <w:ilvl w:val="0"/>
          <w:numId w:val="23"/>
        </w:numPr>
      </w:pPr>
      <w:r w:rsidRPr="00D17CBF">
        <w:t>I am concerned that the tenant farmer has already encroached into the Natural Heritage Conservation in several locations.</w:t>
      </w:r>
    </w:p>
    <w:p w14:paraId="73F78AD7" w14:textId="4F27DC63" w:rsidR="00AA0EFF" w:rsidRPr="00D17CBF" w:rsidRDefault="00AA0EFF" w:rsidP="007166E2">
      <w:pPr>
        <w:pStyle w:val="ListParagraph"/>
        <w:numPr>
          <w:ilvl w:val="0"/>
          <w:numId w:val="23"/>
        </w:numPr>
      </w:pPr>
      <w:r w:rsidRPr="00D17CBF">
        <w:t>Serious consideration must be undertaken to provide for more recreation in the area as opposed to any further development that may impact traffic and the environment.</w:t>
      </w:r>
    </w:p>
    <w:p w14:paraId="274F87FD" w14:textId="77777777" w:rsidR="00A06F5E" w:rsidRPr="00D17CBF" w:rsidRDefault="00A06F5E" w:rsidP="00981D4B">
      <w:pPr>
        <w:rPr>
          <w:color w:val="000000" w:themeColor="text1"/>
          <w:sz w:val="16"/>
          <w:szCs w:val="16"/>
        </w:rPr>
      </w:pPr>
    </w:p>
    <w:p w14:paraId="3120B2E1" w14:textId="54921F95" w:rsidR="002713AF" w:rsidRPr="00D17CBF" w:rsidRDefault="002713AF" w:rsidP="002713AF">
      <w:r w:rsidRPr="00D17CBF">
        <w:t>Respectfully submitted,</w:t>
      </w:r>
      <w:r w:rsidR="00BA358D" w:rsidRPr="00D17CBF">
        <w:rPr>
          <w:lang w:eastAsia="en-CA"/>
        </w:rPr>
        <w:t xml:space="preserve"> </w:t>
      </w:r>
    </w:p>
    <w:p w14:paraId="4E7B1D88" w14:textId="77777777" w:rsidR="002713AF" w:rsidRPr="00D17CBF" w:rsidRDefault="005167FA" w:rsidP="002713AF">
      <w:r w:rsidRPr="00D17CBF">
        <w:rPr>
          <w:noProof/>
          <w:lang w:val="en-CA" w:eastAsia="en-CA"/>
        </w:rPr>
        <w:drawing>
          <wp:inline distT="0" distB="0" distL="0" distR="0" wp14:anchorId="40329FDF" wp14:editId="46E67EB8">
            <wp:extent cx="2184297" cy="552450"/>
            <wp:effectExtent l="0" t="0" r="6985" b="0"/>
            <wp:docPr id="1" name="Picture 1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47" cy="5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8C24C" w14:textId="77777777" w:rsidR="00BA358D" w:rsidRPr="00D17CBF" w:rsidRDefault="002713AF" w:rsidP="00837CA9">
      <w:r w:rsidRPr="00D17CBF">
        <w:t>Neil E. Taylor</w:t>
      </w:r>
    </w:p>
    <w:p w14:paraId="0593642F" w14:textId="77777777" w:rsidR="0087470E" w:rsidRPr="00D17CBF" w:rsidRDefault="0087470E" w:rsidP="003F7B6E">
      <w:pPr>
        <w:jc w:val="center"/>
        <w:rPr>
          <w:b/>
        </w:rPr>
      </w:pPr>
    </w:p>
    <w:p w14:paraId="2F9BFF8A" w14:textId="395E086B" w:rsidR="00C30B18" w:rsidRPr="00D17CBF" w:rsidRDefault="00D925A8" w:rsidP="0087470E">
      <w:r w:rsidRPr="00D17CBF">
        <w:t>Cc.</w:t>
      </w:r>
      <w:r w:rsidR="0048560B" w:rsidRPr="00D17CBF">
        <w:tab/>
      </w:r>
      <w:proofErr w:type="spellStart"/>
      <w:r w:rsidR="00C30B18" w:rsidRPr="00D17CBF">
        <w:t>Councillor</w:t>
      </w:r>
      <w:proofErr w:type="spellEnd"/>
      <w:r w:rsidR="00C30B18" w:rsidRPr="00D17CBF">
        <w:t xml:space="preserve"> John </w:t>
      </w:r>
      <w:proofErr w:type="spellStart"/>
      <w:r w:rsidR="00C30B18" w:rsidRPr="00D17CBF">
        <w:t>Gazzola</w:t>
      </w:r>
      <w:proofErr w:type="spellEnd"/>
    </w:p>
    <w:p w14:paraId="0EA71BC4" w14:textId="77777777" w:rsidR="00C30B18" w:rsidRPr="00D17CBF" w:rsidRDefault="00C30B18" w:rsidP="0048560B">
      <w:pPr>
        <w:ind w:firstLine="720"/>
        <w:rPr>
          <w:b/>
        </w:rPr>
      </w:pPr>
      <w:r w:rsidRPr="00D17CBF">
        <w:t>Councillor Yvonne Fern</w:t>
      </w:r>
      <w:r w:rsidR="00D925A8" w:rsidRPr="00D17CBF">
        <w:t>a</w:t>
      </w:r>
      <w:r w:rsidRPr="00D17CBF">
        <w:t>nde</w:t>
      </w:r>
      <w:r w:rsidR="00D925A8" w:rsidRPr="00D17CBF">
        <w:t>s</w:t>
      </w:r>
    </w:p>
    <w:p w14:paraId="3BE0F563" w14:textId="2633F7C5" w:rsidR="0087470E" w:rsidRPr="00D17CBF" w:rsidRDefault="0087470E" w:rsidP="0048560B">
      <w:pPr>
        <w:ind w:firstLine="720"/>
      </w:pPr>
      <w:r w:rsidRPr="00D17CBF">
        <w:t>Interested parties</w:t>
      </w:r>
    </w:p>
    <w:sectPr w:rsidR="0087470E" w:rsidRPr="00D17CBF" w:rsidSect="005005BC">
      <w:type w:val="continuous"/>
      <w:pgSz w:w="12240" w:h="15840"/>
      <w:pgMar w:top="1440" w:right="1296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5EF8" w14:textId="77777777" w:rsidR="00EE3395" w:rsidRDefault="00EE3395">
      <w:r>
        <w:separator/>
      </w:r>
    </w:p>
  </w:endnote>
  <w:endnote w:type="continuationSeparator" w:id="0">
    <w:p w14:paraId="5DB91883" w14:textId="77777777" w:rsidR="00EE3395" w:rsidRDefault="00EE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DCC2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BB76D" w14:textId="77777777" w:rsidR="002B7D28" w:rsidRDefault="002B7D28" w:rsidP="006F7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9B79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8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D4B2D" w14:textId="77777777" w:rsidR="002B7D28" w:rsidRDefault="002B7D28" w:rsidP="006F7B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B072" w14:textId="77777777" w:rsidR="00EE3395" w:rsidRDefault="00EE3395">
      <w:r>
        <w:separator/>
      </w:r>
    </w:p>
  </w:footnote>
  <w:footnote w:type="continuationSeparator" w:id="0">
    <w:p w14:paraId="61A5A5E2" w14:textId="77777777" w:rsidR="00EE3395" w:rsidRDefault="00EE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70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824"/>
    <w:multiLevelType w:val="hybridMultilevel"/>
    <w:tmpl w:val="EF228760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68"/>
    <w:multiLevelType w:val="hybridMultilevel"/>
    <w:tmpl w:val="DDA0C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B48"/>
    <w:multiLevelType w:val="hybridMultilevel"/>
    <w:tmpl w:val="47E6D4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F3464"/>
    <w:multiLevelType w:val="hybridMultilevel"/>
    <w:tmpl w:val="44DE8F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3BE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99"/>
    <w:multiLevelType w:val="hybridMultilevel"/>
    <w:tmpl w:val="A440A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3F24"/>
    <w:multiLevelType w:val="hybridMultilevel"/>
    <w:tmpl w:val="F64C6D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C1E5C"/>
    <w:multiLevelType w:val="hybridMultilevel"/>
    <w:tmpl w:val="D15E82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A789E"/>
    <w:multiLevelType w:val="hybridMultilevel"/>
    <w:tmpl w:val="1554B39A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447912C6"/>
    <w:multiLevelType w:val="hybridMultilevel"/>
    <w:tmpl w:val="CECE3F5C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7472828"/>
    <w:multiLevelType w:val="hybridMultilevel"/>
    <w:tmpl w:val="73C6042A"/>
    <w:lvl w:ilvl="0" w:tplc="3ACE5BE4">
      <w:start w:val="12"/>
      <w:numFmt w:val="decimal"/>
      <w:lvlText w:val="%1"/>
      <w:lvlJc w:val="left"/>
      <w:pPr>
        <w:ind w:left="121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936" w:hanging="360"/>
      </w:pPr>
    </w:lvl>
    <w:lvl w:ilvl="2" w:tplc="1009001B" w:tentative="1">
      <w:start w:val="1"/>
      <w:numFmt w:val="lowerRoman"/>
      <w:lvlText w:val="%3."/>
      <w:lvlJc w:val="right"/>
      <w:pPr>
        <w:ind w:left="2656" w:hanging="180"/>
      </w:pPr>
    </w:lvl>
    <w:lvl w:ilvl="3" w:tplc="1009000F" w:tentative="1">
      <w:start w:val="1"/>
      <w:numFmt w:val="decimal"/>
      <w:lvlText w:val="%4."/>
      <w:lvlJc w:val="left"/>
      <w:pPr>
        <w:ind w:left="3376" w:hanging="360"/>
      </w:pPr>
    </w:lvl>
    <w:lvl w:ilvl="4" w:tplc="10090019" w:tentative="1">
      <w:start w:val="1"/>
      <w:numFmt w:val="lowerLetter"/>
      <w:lvlText w:val="%5."/>
      <w:lvlJc w:val="left"/>
      <w:pPr>
        <w:ind w:left="4096" w:hanging="360"/>
      </w:pPr>
    </w:lvl>
    <w:lvl w:ilvl="5" w:tplc="1009001B" w:tentative="1">
      <w:start w:val="1"/>
      <w:numFmt w:val="lowerRoman"/>
      <w:lvlText w:val="%6."/>
      <w:lvlJc w:val="right"/>
      <w:pPr>
        <w:ind w:left="4816" w:hanging="180"/>
      </w:pPr>
    </w:lvl>
    <w:lvl w:ilvl="6" w:tplc="1009000F" w:tentative="1">
      <w:start w:val="1"/>
      <w:numFmt w:val="decimal"/>
      <w:lvlText w:val="%7."/>
      <w:lvlJc w:val="left"/>
      <w:pPr>
        <w:ind w:left="5536" w:hanging="360"/>
      </w:pPr>
    </w:lvl>
    <w:lvl w:ilvl="7" w:tplc="10090019" w:tentative="1">
      <w:start w:val="1"/>
      <w:numFmt w:val="lowerLetter"/>
      <w:lvlText w:val="%8."/>
      <w:lvlJc w:val="left"/>
      <w:pPr>
        <w:ind w:left="6256" w:hanging="360"/>
      </w:pPr>
    </w:lvl>
    <w:lvl w:ilvl="8" w:tplc="10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2" w15:restartNumberingAfterBreak="0">
    <w:nsid w:val="5B78511D"/>
    <w:multiLevelType w:val="multilevel"/>
    <w:tmpl w:val="0F4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E2CA1"/>
    <w:multiLevelType w:val="hybridMultilevel"/>
    <w:tmpl w:val="82822502"/>
    <w:lvl w:ilvl="0" w:tplc="CEC4CD7C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5" w:hanging="360"/>
      </w:pPr>
    </w:lvl>
    <w:lvl w:ilvl="2" w:tplc="1009001B" w:tentative="1">
      <w:start w:val="1"/>
      <w:numFmt w:val="lowerRoman"/>
      <w:lvlText w:val="%3."/>
      <w:lvlJc w:val="right"/>
      <w:pPr>
        <w:ind w:left="2515" w:hanging="180"/>
      </w:pPr>
    </w:lvl>
    <w:lvl w:ilvl="3" w:tplc="1009000F" w:tentative="1">
      <w:start w:val="1"/>
      <w:numFmt w:val="decimal"/>
      <w:lvlText w:val="%4."/>
      <w:lvlJc w:val="left"/>
      <w:pPr>
        <w:ind w:left="3235" w:hanging="360"/>
      </w:pPr>
    </w:lvl>
    <w:lvl w:ilvl="4" w:tplc="10090019" w:tentative="1">
      <w:start w:val="1"/>
      <w:numFmt w:val="lowerLetter"/>
      <w:lvlText w:val="%5."/>
      <w:lvlJc w:val="left"/>
      <w:pPr>
        <w:ind w:left="3955" w:hanging="360"/>
      </w:pPr>
    </w:lvl>
    <w:lvl w:ilvl="5" w:tplc="1009001B" w:tentative="1">
      <w:start w:val="1"/>
      <w:numFmt w:val="lowerRoman"/>
      <w:lvlText w:val="%6."/>
      <w:lvlJc w:val="right"/>
      <w:pPr>
        <w:ind w:left="4675" w:hanging="180"/>
      </w:pPr>
    </w:lvl>
    <w:lvl w:ilvl="6" w:tplc="1009000F" w:tentative="1">
      <w:start w:val="1"/>
      <w:numFmt w:val="decimal"/>
      <w:lvlText w:val="%7."/>
      <w:lvlJc w:val="left"/>
      <w:pPr>
        <w:ind w:left="5395" w:hanging="360"/>
      </w:pPr>
    </w:lvl>
    <w:lvl w:ilvl="7" w:tplc="10090019" w:tentative="1">
      <w:start w:val="1"/>
      <w:numFmt w:val="lowerLetter"/>
      <w:lvlText w:val="%8."/>
      <w:lvlJc w:val="left"/>
      <w:pPr>
        <w:ind w:left="6115" w:hanging="360"/>
      </w:pPr>
    </w:lvl>
    <w:lvl w:ilvl="8" w:tplc="1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61570E5A"/>
    <w:multiLevelType w:val="hybridMultilevel"/>
    <w:tmpl w:val="895AC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7B2C"/>
    <w:multiLevelType w:val="hybridMultilevel"/>
    <w:tmpl w:val="441A1BC6"/>
    <w:lvl w:ilvl="0" w:tplc="6B8066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71C88"/>
    <w:multiLevelType w:val="hybridMultilevel"/>
    <w:tmpl w:val="53680CF8"/>
    <w:lvl w:ilvl="0" w:tplc="79A65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214D4"/>
    <w:multiLevelType w:val="multilevel"/>
    <w:tmpl w:val="672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34D53"/>
    <w:multiLevelType w:val="hybridMultilevel"/>
    <w:tmpl w:val="78ACE00E"/>
    <w:lvl w:ilvl="0" w:tplc="DB806C7E">
      <w:start w:val="1"/>
      <w:numFmt w:val="upperLetter"/>
      <w:lvlText w:val="%1."/>
      <w:lvlJc w:val="left"/>
      <w:pPr>
        <w:ind w:left="14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5" w:hanging="360"/>
      </w:pPr>
    </w:lvl>
    <w:lvl w:ilvl="2" w:tplc="1009001B" w:tentative="1">
      <w:start w:val="1"/>
      <w:numFmt w:val="lowerRoman"/>
      <w:lvlText w:val="%3."/>
      <w:lvlJc w:val="right"/>
      <w:pPr>
        <w:ind w:left="2875" w:hanging="180"/>
      </w:pPr>
    </w:lvl>
    <w:lvl w:ilvl="3" w:tplc="1009000F" w:tentative="1">
      <w:start w:val="1"/>
      <w:numFmt w:val="decimal"/>
      <w:lvlText w:val="%4."/>
      <w:lvlJc w:val="left"/>
      <w:pPr>
        <w:ind w:left="3595" w:hanging="360"/>
      </w:pPr>
    </w:lvl>
    <w:lvl w:ilvl="4" w:tplc="10090019" w:tentative="1">
      <w:start w:val="1"/>
      <w:numFmt w:val="lowerLetter"/>
      <w:lvlText w:val="%5."/>
      <w:lvlJc w:val="left"/>
      <w:pPr>
        <w:ind w:left="4315" w:hanging="360"/>
      </w:pPr>
    </w:lvl>
    <w:lvl w:ilvl="5" w:tplc="1009001B" w:tentative="1">
      <w:start w:val="1"/>
      <w:numFmt w:val="lowerRoman"/>
      <w:lvlText w:val="%6."/>
      <w:lvlJc w:val="right"/>
      <w:pPr>
        <w:ind w:left="5035" w:hanging="180"/>
      </w:pPr>
    </w:lvl>
    <w:lvl w:ilvl="6" w:tplc="1009000F" w:tentative="1">
      <w:start w:val="1"/>
      <w:numFmt w:val="decimal"/>
      <w:lvlText w:val="%7."/>
      <w:lvlJc w:val="left"/>
      <w:pPr>
        <w:ind w:left="5755" w:hanging="360"/>
      </w:pPr>
    </w:lvl>
    <w:lvl w:ilvl="7" w:tplc="10090019" w:tentative="1">
      <w:start w:val="1"/>
      <w:numFmt w:val="lowerLetter"/>
      <w:lvlText w:val="%8."/>
      <w:lvlJc w:val="left"/>
      <w:pPr>
        <w:ind w:left="6475" w:hanging="360"/>
      </w:pPr>
    </w:lvl>
    <w:lvl w:ilvl="8" w:tplc="10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75A74B54"/>
    <w:multiLevelType w:val="hybridMultilevel"/>
    <w:tmpl w:val="4E1A8B9C"/>
    <w:lvl w:ilvl="0" w:tplc="1009000F">
      <w:start w:val="1"/>
      <w:numFmt w:val="decimal"/>
      <w:lvlText w:val="%1."/>
      <w:lvlJc w:val="left"/>
      <w:pPr>
        <w:ind w:left="1083" w:hanging="360"/>
      </w:p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79561D23"/>
    <w:multiLevelType w:val="multilevel"/>
    <w:tmpl w:val="DC1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210FD"/>
    <w:multiLevelType w:val="hybridMultilevel"/>
    <w:tmpl w:val="FFE6A1C4"/>
    <w:lvl w:ilvl="0" w:tplc="7E5AC338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F77DD"/>
    <w:multiLevelType w:val="hybridMultilevel"/>
    <w:tmpl w:val="0090059A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9"/>
  </w:num>
  <w:num w:numId="17">
    <w:abstractNumId w:val="22"/>
  </w:num>
  <w:num w:numId="18">
    <w:abstractNumId w:val="17"/>
  </w:num>
  <w:num w:numId="19">
    <w:abstractNumId w:val="12"/>
  </w:num>
  <w:num w:numId="20">
    <w:abstractNumId w:val="8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D"/>
    <w:rsid w:val="00000793"/>
    <w:rsid w:val="00003439"/>
    <w:rsid w:val="0001323D"/>
    <w:rsid w:val="00021370"/>
    <w:rsid w:val="0002381E"/>
    <w:rsid w:val="00030BDC"/>
    <w:rsid w:val="0003110C"/>
    <w:rsid w:val="00047F4D"/>
    <w:rsid w:val="000554F7"/>
    <w:rsid w:val="00061AEA"/>
    <w:rsid w:val="000662F9"/>
    <w:rsid w:val="00092F27"/>
    <w:rsid w:val="0009495D"/>
    <w:rsid w:val="00094B00"/>
    <w:rsid w:val="0009658E"/>
    <w:rsid w:val="000C73ED"/>
    <w:rsid w:val="000D732A"/>
    <w:rsid w:val="000F2DDB"/>
    <w:rsid w:val="001016FE"/>
    <w:rsid w:val="00116C3F"/>
    <w:rsid w:val="001240F7"/>
    <w:rsid w:val="00136EDC"/>
    <w:rsid w:val="00143004"/>
    <w:rsid w:val="0014714B"/>
    <w:rsid w:val="00157A3D"/>
    <w:rsid w:val="00187D5E"/>
    <w:rsid w:val="00194045"/>
    <w:rsid w:val="001B1C07"/>
    <w:rsid w:val="001C2593"/>
    <w:rsid w:val="001C4284"/>
    <w:rsid w:val="001D2384"/>
    <w:rsid w:val="001F5662"/>
    <w:rsid w:val="0020123F"/>
    <w:rsid w:val="00203DF9"/>
    <w:rsid w:val="00216B69"/>
    <w:rsid w:val="00242415"/>
    <w:rsid w:val="0024397B"/>
    <w:rsid w:val="00250F55"/>
    <w:rsid w:val="0025158C"/>
    <w:rsid w:val="0026025B"/>
    <w:rsid w:val="0026044E"/>
    <w:rsid w:val="00262936"/>
    <w:rsid w:val="002674B0"/>
    <w:rsid w:val="002713AF"/>
    <w:rsid w:val="00286A28"/>
    <w:rsid w:val="002A296E"/>
    <w:rsid w:val="002A2BFB"/>
    <w:rsid w:val="002B7D28"/>
    <w:rsid w:val="002C07AD"/>
    <w:rsid w:val="002D4BE4"/>
    <w:rsid w:val="002F746B"/>
    <w:rsid w:val="00311292"/>
    <w:rsid w:val="0032480F"/>
    <w:rsid w:val="00337435"/>
    <w:rsid w:val="00340D29"/>
    <w:rsid w:val="00343526"/>
    <w:rsid w:val="00356A0E"/>
    <w:rsid w:val="003575CB"/>
    <w:rsid w:val="00363A58"/>
    <w:rsid w:val="003976A3"/>
    <w:rsid w:val="003B2216"/>
    <w:rsid w:val="003B7D92"/>
    <w:rsid w:val="003C391D"/>
    <w:rsid w:val="003D3762"/>
    <w:rsid w:val="003D4DEB"/>
    <w:rsid w:val="003E79AE"/>
    <w:rsid w:val="003F165B"/>
    <w:rsid w:val="003F65A5"/>
    <w:rsid w:val="003F7B6E"/>
    <w:rsid w:val="00400A7D"/>
    <w:rsid w:val="00404935"/>
    <w:rsid w:val="00422C05"/>
    <w:rsid w:val="0043139A"/>
    <w:rsid w:val="00461903"/>
    <w:rsid w:val="0048560B"/>
    <w:rsid w:val="00496D94"/>
    <w:rsid w:val="004C1CC9"/>
    <w:rsid w:val="005005BC"/>
    <w:rsid w:val="005167FA"/>
    <w:rsid w:val="00526DEF"/>
    <w:rsid w:val="00532C27"/>
    <w:rsid w:val="0054049E"/>
    <w:rsid w:val="00551BBA"/>
    <w:rsid w:val="00555829"/>
    <w:rsid w:val="00561CEE"/>
    <w:rsid w:val="00564667"/>
    <w:rsid w:val="00593B62"/>
    <w:rsid w:val="005B174E"/>
    <w:rsid w:val="005D0E4A"/>
    <w:rsid w:val="005D50A1"/>
    <w:rsid w:val="005D77A5"/>
    <w:rsid w:val="005D7CA8"/>
    <w:rsid w:val="005E2107"/>
    <w:rsid w:val="005E58E9"/>
    <w:rsid w:val="006230B4"/>
    <w:rsid w:val="00630E7E"/>
    <w:rsid w:val="006539E4"/>
    <w:rsid w:val="006740FD"/>
    <w:rsid w:val="006978C1"/>
    <w:rsid w:val="006B2764"/>
    <w:rsid w:val="006D4F24"/>
    <w:rsid w:val="006E2362"/>
    <w:rsid w:val="006F7B88"/>
    <w:rsid w:val="00711E0D"/>
    <w:rsid w:val="00712663"/>
    <w:rsid w:val="0072278C"/>
    <w:rsid w:val="00727445"/>
    <w:rsid w:val="00740F54"/>
    <w:rsid w:val="00750936"/>
    <w:rsid w:val="00780715"/>
    <w:rsid w:val="00791E48"/>
    <w:rsid w:val="007942AB"/>
    <w:rsid w:val="007A7A25"/>
    <w:rsid w:val="007F1581"/>
    <w:rsid w:val="0080265F"/>
    <w:rsid w:val="00823424"/>
    <w:rsid w:val="00837CA9"/>
    <w:rsid w:val="00860734"/>
    <w:rsid w:val="008668E3"/>
    <w:rsid w:val="0087470E"/>
    <w:rsid w:val="008A342D"/>
    <w:rsid w:val="008A58EF"/>
    <w:rsid w:val="008B3D96"/>
    <w:rsid w:val="008B71BF"/>
    <w:rsid w:val="008D6F52"/>
    <w:rsid w:val="008E789F"/>
    <w:rsid w:val="008F1FF2"/>
    <w:rsid w:val="00903C8B"/>
    <w:rsid w:val="00916294"/>
    <w:rsid w:val="00917E14"/>
    <w:rsid w:val="00917F6C"/>
    <w:rsid w:val="00923893"/>
    <w:rsid w:val="00943F44"/>
    <w:rsid w:val="009648BF"/>
    <w:rsid w:val="00967D83"/>
    <w:rsid w:val="00970BB4"/>
    <w:rsid w:val="00981D4B"/>
    <w:rsid w:val="0099112F"/>
    <w:rsid w:val="009923F2"/>
    <w:rsid w:val="00994B00"/>
    <w:rsid w:val="00997736"/>
    <w:rsid w:val="009A7600"/>
    <w:rsid w:val="009D54C8"/>
    <w:rsid w:val="009E7AB2"/>
    <w:rsid w:val="00A0077A"/>
    <w:rsid w:val="00A01E3A"/>
    <w:rsid w:val="00A02D14"/>
    <w:rsid w:val="00A0462C"/>
    <w:rsid w:val="00A06F5E"/>
    <w:rsid w:val="00A22666"/>
    <w:rsid w:val="00A564D8"/>
    <w:rsid w:val="00A93C85"/>
    <w:rsid w:val="00A9446F"/>
    <w:rsid w:val="00AA0EFF"/>
    <w:rsid w:val="00AA39BA"/>
    <w:rsid w:val="00AB7BBF"/>
    <w:rsid w:val="00AD659F"/>
    <w:rsid w:val="00AF356F"/>
    <w:rsid w:val="00B03AC0"/>
    <w:rsid w:val="00B36570"/>
    <w:rsid w:val="00B408E0"/>
    <w:rsid w:val="00B51A70"/>
    <w:rsid w:val="00B610E6"/>
    <w:rsid w:val="00B66342"/>
    <w:rsid w:val="00BA358D"/>
    <w:rsid w:val="00BB61B5"/>
    <w:rsid w:val="00BD554C"/>
    <w:rsid w:val="00BE1C67"/>
    <w:rsid w:val="00C15FF7"/>
    <w:rsid w:val="00C30B18"/>
    <w:rsid w:val="00C3290A"/>
    <w:rsid w:val="00C33089"/>
    <w:rsid w:val="00C33553"/>
    <w:rsid w:val="00C61456"/>
    <w:rsid w:val="00C66216"/>
    <w:rsid w:val="00CA6DCA"/>
    <w:rsid w:val="00CB4DFB"/>
    <w:rsid w:val="00CD04AA"/>
    <w:rsid w:val="00D00D59"/>
    <w:rsid w:val="00D15CB7"/>
    <w:rsid w:val="00D17CBF"/>
    <w:rsid w:val="00D26260"/>
    <w:rsid w:val="00D43A7F"/>
    <w:rsid w:val="00D43DFA"/>
    <w:rsid w:val="00D54AD5"/>
    <w:rsid w:val="00D54EFA"/>
    <w:rsid w:val="00D61592"/>
    <w:rsid w:val="00D66F24"/>
    <w:rsid w:val="00D761C4"/>
    <w:rsid w:val="00D925A8"/>
    <w:rsid w:val="00DA2984"/>
    <w:rsid w:val="00DC6CE8"/>
    <w:rsid w:val="00DD4D86"/>
    <w:rsid w:val="00DE34C8"/>
    <w:rsid w:val="00E02BAD"/>
    <w:rsid w:val="00E21684"/>
    <w:rsid w:val="00E74237"/>
    <w:rsid w:val="00E8126D"/>
    <w:rsid w:val="00E8414F"/>
    <w:rsid w:val="00E905E9"/>
    <w:rsid w:val="00E94B27"/>
    <w:rsid w:val="00EA5498"/>
    <w:rsid w:val="00EA68E4"/>
    <w:rsid w:val="00EB7A8A"/>
    <w:rsid w:val="00EC0B5E"/>
    <w:rsid w:val="00EC4862"/>
    <w:rsid w:val="00EC6775"/>
    <w:rsid w:val="00EC7300"/>
    <w:rsid w:val="00ED187B"/>
    <w:rsid w:val="00EE3395"/>
    <w:rsid w:val="00EF35D6"/>
    <w:rsid w:val="00EF5D32"/>
    <w:rsid w:val="00F03733"/>
    <w:rsid w:val="00F04C89"/>
    <w:rsid w:val="00F05DFC"/>
    <w:rsid w:val="00F13B5F"/>
    <w:rsid w:val="00F13E86"/>
    <w:rsid w:val="00F17377"/>
    <w:rsid w:val="00F339F9"/>
    <w:rsid w:val="00F406ED"/>
    <w:rsid w:val="00F578EC"/>
    <w:rsid w:val="00F73523"/>
    <w:rsid w:val="00F82C5C"/>
    <w:rsid w:val="00F84021"/>
    <w:rsid w:val="00FA5EC6"/>
    <w:rsid w:val="00FB7DCA"/>
    <w:rsid w:val="00FC169A"/>
    <w:rsid w:val="00FE1320"/>
    <w:rsid w:val="00FE4E23"/>
    <w:rsid w:val="00FF159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067D4"/>
  <w15:docId w15:val="{6DB73163-A562-44EE-8524-152E02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3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2362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A3D"/>
    <w:rPr>
      <w:color w:val="0000FF"/>
      <w:u w:val="single"/>
    </w:rPr>
  </w:style>
  <w:style w:type="paragraph" w:styleId="Footer">
    <w:name w:val="footer"/>
    <w:basedOn w:val="Normal"/>
    <w:rsid w:val="006F7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B88"/>
  </w:style>
  <w:style w:type="paragraph" w:styleId="NormalWeb">
    <w:name w:val="Normal (Web)"/>
    <w:basedOn w:val="Normal"/>
    <w:rsid w:val="0014714B"/>
    <w:pPr>
      <w:spacing w:before="100" w:beforeAutospacing="1" w:after="100" w:afterAutospacing="1"/>
    </w:pPr>
  </w:style>
  <w:style w:type="paragraph" w:customStyle="1" w:styleId="shorttitle-e">
    <w:name w:val="shorttitle-e"/>
    <w:basedOn w:val="Normal"/>
    <w:rsid w:val="0014714B"/>
    <w:pPr>
      <w:keepNext/>
      <w:snapToGrid w:val="0"/>
      <w:spacing w:after="578" w:line="270" w:lineRule="atLeast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5EC6"/>
    <w:pPr>
      <w:ind w:left="720"/>
    </w:pPr>
  </w:style>
  <w:style w:type="character" w:styleId="CommentReference">
    <w:name w:val="annotation reference"/>
    <w:rsid w:val="00D15C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CB7"/>
    <w:rPr>
      <w:sz w:val="20"/>
      <w:szCs w:val="20"/>
    </w:rPr>
  </w:style>
  <w:style w:type="character" w:customStyle="1" w:styleId="CommentTextChar">
    <w:name w:val="Comment Text Char"/>
    <w:link w:val="CommentText"/>
    <w:rsid w:val="00D15C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CB7"/>
    <w:rPr>
      <w:b/>
      <w:bCs/>
    </w:rPr>
  </w:style>
  <w:style w:type="character" w:customStyle="1" w:styleId="CommentSubjectChar">
    <w:name w:val="Comment Subject Char"/>
    <w:link w:val="CommentSubject"/>
    <w:rsid w:val="00D15C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15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5CB7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E2362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F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35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35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92F27"/>
    <w:rPr>
      <w:color w:val="2B579A"/>
      <w:shd w:val="clear" w:color="auto" w:fill="E6E6E6"/>
    </w:rPr>
  </w:style>
  <w:style w:type="paragraph" w:customStyle="1" w:styleId="ox-a62c414885-msonormal">
    <w:name w:val="ox-a62c414885-msonormal"/>
    <w:basedOn w:val="Normal"/>
    <w:rsid w:val="001F566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BF57-4FCC-4261-87A0-F456C855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E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E</dc:title>
  <dc:creator>owner</dc:creator>
  <cp:lastModifiedBy>Neil E. Taylor</cp:lastModifiedBy>
  <cp:revision>3</cp:revision>
  <cp:lastPrinted>2014-07-08T19:58:00Z</cp:lastPrinted>
  <dcterms:created xsi:type="dcterms:W3CDTF">2018-08-01T15:16:00Z</dcterms:created>
  <dcterms:modified xsi:type="dcterms:W3CDTF">2018-08-01T15:19:00Z</dcterms:modified>
</cp:coreProperties>
</file>