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CDACE" w14:textId="2A11865B" w:rsidR="00E25FE0" w:rsidRPr="00963766" w:rsidRDefault="00E25FE0" w:rsidP="00E25FE0">
      <w:pPr>
        <w:pStyle w:val="Default"/>
        <w:jc w:val="right"/>
        <w:rPr>
          <w:rFonts w:asciiTheme="majorHAnsi" w:hAnsiTheme="majorHAnsi"/>
          <w:sz w:val="32"/>
          <w:szCs w:val="32"/>
        </w:rPr>
      </w:pPr>
      <w:r w:rsidRPr="00963766">
        <w:rPr>
          <w:rFonts w:asciiTheme="majorHAnsi" w:hAnsiTheme="majorHAnsi"/>
          <w:sz w:val="32"/>
          <w:szCs w:val="32"/>
        </w:rPr>
        <w:t xml:space="preserve">PRESS RELEASE </w:t>
      </w:r>
    </w:p>
    <w:p w14:paraId="13AE9A37" w14:textId="06F2C238" w:rsidR="00113C58" w:rsidRPr="00963766" w:rsidRDefault="00E25FE0" w:rsidP="00E25FE0">
      <w:pPr>
        <w:jc w:val="right"/>
        <w:rPr>
          <w:rFonts w:asciiTheme="majorHAnsi" w:hAnsiTheme="majorHAnsi"/>
          <w:sz w:val="32"/>
          <w:szCs w:val="32"/>
          <w:lang w:val="en-CA"/>
        </w:rPr>
      </w:pPr>
      <w:r w:rsidRPr="00963766">
        <w:rPr>
          <w:rFonts w:asciiTheme="majorHAnsi" w:hAnsiTheme="majorHAnsi"/>
          <w:sz w:val="32"/>
          <w:szCs w:val="32"/>
          <w:lang w:val="en-CA"/>
        </w:rPr>
        <w:t>FOR IMMEDIATE RELEASE</w:t>
      </w:r>
    </w:p>
    <w:p w14:paraId="7D5C2ABF" w14:textId="77777777" w:rsidR="00E25FE0" w:rsidRPr="00963766" w:rsidRDefault="00E25FE0" w:rsidP="00AC227F">
      <w:pPr>
        <w:jc w:val="both"/>
        <w:rPr>
          <w:rFonts w:asciiTheme="majorHAnsi" w:hAnsiTheme="majorHAnsi"/>
          <w:b/>
          <w:sz w:val="32"/>
          <w:szCs w:val="32"/>
          <w:lang w:val="en-CA"/>
        </w:rPr>
      </w:pPr>
    </w:p>
    <w:p w14:paraId="314C5D85" w14:textId="01B918E3" w:rsidR="006A1D71" w:rsidRPr="00963766" w:rsidRDefault="006A1D71" w:rsidP="006A1D71">
      <w:pPr>
        <w:rPr>
          <w:rFonts w:asciiTheme="majorHAnsi" w:hAnsiTheme="majorHAnsi"/>
          <w:b/>
          <w:sz w:val="32"/>
          <w:szCs w:val="32"/>
          <w:lang w:val="en-CA"/>
        </w:rPr>
      </w:pPr>
      <w:r w:rsidRPr="00963766">
        <w:rPr>
          <w:rFonts w:asciiTheme="majorHAnsi" w:hAnsiTheme="majorHAnsi"/>
          <w:b/>
          <w:sz w:val="32"/>
          <w:szCs w:val="32"/>
          <w:lang w:val="en-CA"/>
        </w:rPr>
        <w:t>Enbridge Pipeline 9B: Another security compromise ?</w:t>
      </w:r>
    </w:p>
    <w:p w14:paraId="0094493A" w14:textId="77777777" w:rsidR="002C0CA0" w:rsidRPr="00963766" w:rsidRDefault="002C0CA0" w:rsidP="00AC227F">
      <w:pPr>
        <w:jc w:val="both"/>
        <w:rPr>
          <w:rFonts w:asciiTheme="majorHAnsi" w:hAnsiTheme="majorHAnsi"/>
          <w:b/>
          <w:sz w:val="22"/>
          <w:szCs w:val="22"/>
          <w:lang w:val="en-CA"/>
        </w:rPr>
      </w:pPr>
    </w:p>
    <w:p w14:paraId="3DF339EB" w14:textId="50C0FC5A" w:rsidR="006A1D71" w:rsidRPr="00963766" w:rsidRDefault="00963766" w:rsidP="006A1D71">
      <w:pPr>
        <w:jc w:val="both"/>
        <w:rPr>
          <w:rFonts w:asciiTheme="majorHAnsi" w:hAnsiTheme="majorHAnsi"/>
          <w:sz w:val="22"/>
          <w:szCs w:val="22"/>
          <w:lang w:val="en-CA"/>
        </w:rPr>
      </w:pPr>
      <w:r>
        <w:rPr>
          <w:rFonts w:asciiTheme="majorHAnsi" w:hAnsiTheme="majorHAnsi"/>
          <w:b/>
          <w:sz w:val="22"/>
          <w:szCs w:val="22"/>
          <w:lang w:val="en-CA"/>
        </w:rPr>
        <w:t>Vaudreuil-Soulanges, 20</w:t>
      </w:r>
      <w:r w:rsidR="006A1D71" w:rsidRPr="00963766">
        <w:rPr>
          <w:rFonts w:asciiTheme="majorHAnsi" w:hAnsiTheme="majorHAnsi"/>
          <w:b/>
          <w:sz w:val="22"/>
          <w:szCs w:val="22"/>
          <w:vertAlign w:val="superscript"/>
          <w:lang w:val="en-CA"/>
        </w:rPr>
        <w:t>th</w:t>
      </w:r>
      <w:r w:rsidR="006A1D71" w:rsidRPr="00963766">
        <w:rPr>
          <w:rFonts w:asciiTheme="majorHAnsi" w:hAnsiTheme="majorHAnsi"/>
          <w:b/>
          <w:sz w:val="22"/>
          <w:szCs w:val="22"/>
          <w:lang w:val="en-CA"/>
        </w:rPr>
        <w:t xml:space="preserve"> November 2015:</w:t>
      </w:r>
      <w:r w:rsidR="006A1D71" w:rsidRPr="00963766">
        <w:rPr>
          <w:rFonts w:asciiTheme="majorHAnsi" w:hAnsiTheme="majorHAnsi"/>
          <w:sz w:val="22"/>
          <w:szCs w:val="22"/>
          <w:lang w:val="en-CA"/>
        </w:rPr>
        <w:t xml:space="preserve"> Enbridge pipelines Inc. has submitted a request to the National Energy Board (NEB) asking the regulator to compromise yet again on a safety order it handed to the company.</w:t>
      </w:r>
    </w:p>
    <w:p w14:paraId="725BAEE7" w14:textId="77777777" w:rsidR="006A1D71" w:rsidRPr="00963766" w:rsidRDefault="006A1D71" w:rsidP="006A1D71">
      <w:pPr>
        <w:jc w:val="both"/>
        <w:rPr>
          <w:rFonts w:asciiTheme="majorHAnsi" w:hAnsiTheme="majorHAnsi"/>
          <w:sz w:val="22"/>
          <w:szCs w:val="22"/>
          <w:lang w:val="en-CA"/>
        </w:rPr>
      </w:pPr>
    </w:p>
    <w:p w14:paraId="58352D46" w14:textId="6F2795ED" w:rsidR="006A1D71" w:rsidRPr="00963766" w:rsidRDefault="006A1D71" w:rsidP="006A1D71">
      <w:pPr>
        <w:jc w:val="both"/>
        <w:rPr>
          <w:rFonts w:asciiTheme="majorHAnsi" w:hAnsiTheme="majorHAnsi"/>
          <w:sz w:val="22"/>
          <w:szCs w:val="22"/>
          <w:lang w:val="en-CA"/>
        </w:rPr>
      </w:pPr>
      <w:r w:rsidRPr="00963766">
        <w:rPr>
          <w:rFonts w:asciiTheme="majorHAnsi" w:hAnsiTheme="majorHAnsi"/>
          <w:sz w:val="22"/>
          <w:szCs w:val="22"/>
          <w:lang w:val="en-CA"/>
        </w:rPr>
        <w:t>In the 18th June order (MO-045-2015) the NEB told Enbridge to carry out hydrostatic testing at 100% SMYS on three sections of the pipeline, and to carry out visual inspections of the pipeline in high consequence areas at least once every two weeks during operation.</w:t>
      </w:r>
      <w:r w:rsidR="00116381" w:rsidRPr="00963766">
        <w:rPr>
          <w:rFonts w:asciiTheme="majorHAnsi" w:hAnsiTheme="majorHAnsi"/>
          <w:sz w:val="22"/>
          <w:szCs w:val="22"/>
          <w:lang w:val="en-CA"/>
        </w:rPr>
        <w:t xml:space="preserve"> </w:t>
      </w:r>
      <w:r w:rsidR="00963766">
        <w:rPr>
          <w:rFonts w:asciiTheme="majorHAnsi" w:hAnsiTheme="majorHAnsi"/>
          <w:sz w:val="22"/>
          <w:szCs w:val="22"/>
          <w:lang w:val="en-CA"/>
        </w:rPr>
        <w:t>On July 22</w:t>
      </w:r>
      <w:r w:rsidR="00963766" w:rsidRPr="00963766">
        <w:rPr>
          <w:rFonts w:asciiTheme="majorHAnsi" w:hAnsiTheme="majorHAnsi"/>
          <w:sz w:val="22"/>
          <w:szCs w:val="22"/>
          <w:vertAlign w:val="superscript"/>
          <w:lang w:val="en-CA"/>
        </w:rPr>
        <w:t>nd</w:t>
      </w:r>
      <w:r w:rsidRPr="00963766">
        <w:rPr>
          <w:rFonts w:asciiTheme="majorHAnsi" w:hAnsiTheme="majorHAnsi"/>
          <w:sz w:val="22"/>
          <w:szCs w:val="22"/>
          <w:lang w:val="en-CA"/>
        </w:rPr>
        <w:t>, Enbridge asked the NEB to lower the pressure for the hydrostatic tests, thereby reducing the safety margin afforded by the tests. The NEB agreed and Enbridge was allowed to conduct the tests at a reduced pressure. On September 30</w:t>
      </w:r>
      <w:r w:rsidRPr="00963766">
        <w:rPr>
          <w:rFonts w:asciiTheme="majorHAnsi" w:hAnsiTheme="majorHAnsi"/>
          <w:sz w:val="22"/>
          <w:szCs w:val="22"/>
          <w:vertAlign w:val="superscript"/>
          <w:lang w:val="en-CA"/>
        </w:rPr>
        <w:t>th</w:t>
      </w:r>
      <w:r w:rsidRPr="00963766">
        <w:rPr>
          <w:rFonts w:asciiTheme="majorHAnsi" w:hAnsiTheme="majorHAnsi"/>
          <w:sz w:val="22"/>
          <w:szCs w:val="22"/>
          <w:lang w:val="en-CA"/>
        </w:rPr>
        <w:t>, the N</w:t>
      </w:r>
      <w:r w:rsidR="008D3C53" w:rsidRPr="00963766">
        <w:rPr>
          <w:rFonts w:asciiTheme="majorHAnsi" w:hAnsiTheme="majorHAnsi"/>
          <w:sz w:val="22"/>
          <w:szCs w:val="22"/>
          <w:lang w:val="en-CA"/>
        </w:rPr>
        <w:t>EB approved the</w:t>
      </w:r>
      <w:r w:rsidRPr="00963766">
        <w:rPr>
          <w:rFonts w:asciiTheme="majorHAnsi" w:hAnsiTheme="majorHAnsi"/>
          <w:sz w:val="22"/>
          <w:szCs w:val="22"/>
          <w:lang w:val="en-CA"/>
        </w:rPr>
        <w:t xml:space="preserve"> test</w:t>
      </w:r>
      <w:r w:rsidR="008D3C53" w:rsidRPr="00963766">
        <w:rPr>
          <w:rFonts w:asciiTheme="majorHAnsi" w:hAnsiTheme="majorHAnsi"/>
          <w:sz w:val="22"/>
          <w:szCs w:val="22"/>
          <w:lang w:val="en-CA"/>
        </w:rPr>
        <w:t xml:space="preserve"> results</w:t>
      </w:r>
      <w:r w:rsidR="00963766">
        <w:rPr>
          <w:rFonts w:asciiTheme="majorHAnsi" w:hAnsiTheme="majorHAnsi"/>
          <w:sz w:val="22"/>
          <w:szCs w:val="22"/>
          <w:lang w:val="en-CA"/>
        </w:rPr>
        <w:t>,</w:t>
      </w:r>
      <w:r w:rsidRPr="00963766">
        <w:rPr>
          <w:rFonts w:asciiTheme="majorHAnsi" w:hAnsiTheme="majorHAnsi"/>
          <w:sz w:val="22"/>
          <w:szCs w:val="22"/>
          <w:lang w:val="en-CA"/>
        </w:rPr>
        <w:t xml:space="preserve"> granting the green light for the operation of the pipeline. Then on Nove</w:t>
      </w:r>
      <w:r w:rsidR="00C622A4" w:rsidRPr="00963766">
        <w:rPr>
          <w:rFonts w:asciiTheme="majorHAnsi" w:hAnsiTheme="majorHAnsi"/>
          <w:sz w:val="22"/>
          <w:szCs w:val="22"/>
          <w:lang w:val="en-CA"/>
        </w:rPr>
        <w:t xml:space="preserve">mber 13th, </w:t>
      </w:r>
      <w:hyperlink r:id="rId8" w:history="1">
        <w:r w:rsidR="00C622A4" w:rsidRPr="00963766">
          <w:rPr>
            <w:rStyle w:val="Hyperlink"/>
            <w:rFonts w:asciiTheme="majorHAnsi" w:hAnsiTheme="majorHAnsi"/>
            <w:sz w:val="22"/>
            <w:szCs w:val="22"/>
            <w:lang w:val="en-CA"/>
          </w:rPr>
          <w:t>Enbridge wrote to the</w:t>
        </w:r>
        <w:r w:rsidRPr="00963766">
          <w:rPr>
            <w:rStyle w:val="Hyperlink"/>
            <w:rFonts w:asciiTheme="majorHAnsi" w:hAnsiTheme="majorHAnsi"/>
            <w:sz w:val="22"/>
            <w:szCs w:val="22"/>
            <w:lang w:val="en-CA"/>
          </w:rPr>
          <w:t xml:space="preserve"> NEB asking permission to forgo ground patrol</w:t>
        </w:r>
      </w:hyperlink>
      <w:r w:rsidRPr="00963766">
        <w:rPr>
          <w:rFonts w:asciiTheme="majorHAnsi" w:hAnsiTheme="majorHAnsi"/>
          <w:sz w:val="22"/>
          <w:szCs w:val="22"/>
          <w:lang w:val="en-CA"/>
        </w:rPr>
        <w:t xml:space="preserve"> and instead increase the fre</w:t>
      </w:r>
      <w:r w:rsidR="007B5A2D" w:rsidRPr="00963766">
        <w:rPr>
          <w:rFonts w:asciiTheme="majorHAnsi" w:hAnsiTheme="majorHAnsi"/>
          <w:sz w:val="22"/>
          <w:szCs w:val="22"/>
          <w:lang w:val="en-CA"/>
        </w:rPr>
        <w:t>quency of helicopter patrols</w:t>
      </w:r>
      <w:r w:rsidR="00585CAA" w:rsidRPr="00963766">
        <w:rPr>
          <w:rFonts w:asciiTheme="majorHAnsi" w:hAnsiTheme="majorHAnsi"/>
          <w:sz w:val="22"/>
          <w:szCs w:val="22"/>
          <w:lang w:val="en-CA"/>
        </w:rPr>
        <w:t>. Helicopter would be</w:t>
      </w:r>
      <w:r w:rsidR="00116381" w:rsidRPr="00963766">
        <w:rPr>
          <w:rFonts w:asciiTheme="majorHAnsi" w:hAnsiTheme="majorHAnsi"/>
          <w:sz w:val="22"/>
          <w:szCs w:val="22"/>
          <w:lang w:val="en-CA"/>
        </w:rPr>
        <w:t xml:space="preserve"> equipped with thermal camera technology « currently under evaluation » according to the company.</w:t>
      </w:r>
    </w:p>
    <w:p w14:paraId="47E2A7A0" w14:textId="77777777" w:rsidR="00116381" w:rsidRPr="00963766" w:rsidRDefault="00116381" w:rsidP="006A1D71">
      <w:pPr>
        <w:jc w:val="both"/>
        <w:rPr>
          <w:rFonts w:asciiTheme="majorHAnsi" w:hAnsiTheme="majorHAnsi"/>
          <w:sz w:val="22"/>
          <w:szCs w:val="22"/>
          <w:lang w:val="en-CA"/>
        </w:rPr>
      </w:pPr>
    </w:p>
    <w:p w14:paraId="0B16B9DD" w14:textId="044BF382" w:rsidR="006A1D71" w:rsidRPr="00963766" w:rsidRDefault="00585CAA" w:rsidP="006A1D71">
      <w:pPr>
        <w:jc w:val="both"/>
        <w:rPr>
          <w:rFonts w:asciiTheme="majorHAnsi" w:hAnsiTheme="majorHAnsi"/>
          <w:sz w:val="22"/>
          <w:szCs w:val="22"/>
          <w:lang w:val="en-CA"/>
        </w:rPr>
      </w:pPr>
      <w:r w:rsidRPr="00963766">
        <w:rPr>
          <w:rFonts w:asciiTheme="majorHAnsi" w:hAnsiTheme="majorHAnsi"/>
          <w:sz w:val="22"/>
          <w:szCs w:val="22"/>
          <w:lang w:val="en-CA"/>
        </w:rPr>
        <w:t>Enbridge's proposed change in the methods for ground patrol has important re</w:t>
      </w:r>
      <w:r w:rsidR="008D3C53" w:rsidRPr="00963766">
        <w:rPr>
          <w:rFonts w:asciiTheme="majorHAnsi" w:hAnsiTheme="majorHAnsi"/>
          <w:sz w:val="22"/>
          <w:szCs w:val="22"/>
          <w:lang w:val="en-CA"/>
        </w:rPr>
        <w:t>percussions safety-wise. G</w:t>
      </w:r>
      <w:r w:rsidR="006A1D71" w:rsidRPr="00963766">
        <w:rPr>
          <w:rFonts w:asciiTheme="majorHAnsi" w:hAnsiTheme="majorHAnsi"/>
          <w:sz w:val="22"/>
          <w:szCs w:val="22"/>
          <w:lang w:val="en-CA"/>
        </w:rPr>
        <w:t>round inspections</w:t>
      </w:r>
      <w:r w:rsidRPr="00963766">
        <w:rPr>
          <w:rFonts w:asciiTheme="majorHAnsi" w:hAnsiTheme="majorHAnsi"/>
          <w:sz w:val="22"/>
          <w:szCs w:val="22"/>
          <w:lang w:val="en-CA"/>
        </w:rPr>
        <w:t xml:space="preserve"> were orde</w:t>
      </w:r>
      <w:r w:rsidR="008D3C53" w:rsidRPr="00963766">
        <w:rPr>
          <w:rFonts w:asciiTheme="majorHAnsi" w:hAnsiTheme="majorHAnsi"/>
          <w:sz w:val="22"/>
          <w:szCs w:val="22"/>
          <w:lang w:val="en-CA"/>
        </w:rPr>
        <w:t>red by the NEB to</w:t>
      </w:r>
      <w:r w:rsidRPr="00963766">
        <w:rPr>
          <w:rFonts w:asciiTheme="majorHAnsi" w:hAnsiTheme="majorHAnsi"/>
          <w:sz w:val="22"/>
          <w:szCs w:val="22"/>
          <w:lang w:val="en-CA"/>
        </w:rPr>
        <w:t xml:space="preserve"> improve leak detection</w:t>
      </w:r>
      <w:r w:rsidR="006A1D71" w:rsidRPr="00963766">
        <w:rPr>
          <w:rFonts w:asciiTheme="majorHAnsi" w:hAnsiTheme="majorHAnsi"/>
          <w:sz w:val="22"/>
          <w:szCs w:val="22"/>
          <w:lang w:val="en-CA"/>
        </w:rPr>
        <w:t xml:space="preserve">. Remote controlled pipeline leak detection systems cannot detect small or medium leaks quickly, and sometimes not at all. </w:t>
      </w:r>
    </w:p>
    <w:p w14:paraId="5549BD5B" w14:textId="77777777" w:rsidR="006A1D71" w:rsidRPr="00963766" w:rsidRDefault="006A1D71" w:rsidP="006A1D71">
      <w:pPr>
        <w:jc w:val="both"/>
        <w:rPr>
          <w:rFonts w:asciiTheme="majorHAnsi" w:hAnsiTheme="majorHAnsi"/>
          <w:sz w:val="22"/>
          <w:szCs w:val="22"/>
          <w:lang w:val="en-CA"/>
        </w:rPr>
      </w:pPr>
    </w:p>
    <w:p w14:paraId="01E50830" w14:textId="548BA4A3" w:rsidR="006A1D71" w:rsidRPr="00963766" w:rsidRDefault="006A1D71" w:rsidP="006A1D71">
      <w:pPr>
        <w:jc w:val="both"/>
        <w:rPr>
          <w:rFonts w:asciiTheme="majorHAnsi" w:hAnsiTheme="majorHAnsi"/>
          <w:sz w:val="22"/>
          <w:szCs w:val="22"/>
          <w:lang w:val="en-CA"/>
        </w:rPr>
      </w:pPr>
      <w:r w:rsidRPr="00963766">
        <w:rPr>
          <w:rFonts w:asciiTheme="majorHAnsi" w:hAnsiTheme="majorHAnsi"/>
          <w:sz w:val="22"/>
          <w:szCs w:val="22"/>
          <w:lang w:val="en-CA"/>
        </w:rPr>
        <w:t>According to Randy Allen, a staff consultant at UTSI International, which specializes in pipeline automation and leak detection quoted in Bloomberg</w:t>
      </w:r>
      <w:r w:rsidRPr="00963766">
        <w:rPr>
          <w:rStyle w:val="FootnoteReference"/>
          <w:rFonts w:asciiTheme="majorHAnsi" w:hAnsiTheme="majorHAnsi"/>
          <w:sz w:val="22"/>
          <w:szCs w:val="22"/>
        </w:rPr>
        <w:footnoteReference w:id="1"/>
      </w:r>
      <w:r w:rsidRPr="00963766">
        <w:rPr>
          <w:rFonts w:asciiTheme="majorHAnsi" w:hAnsiTheme="majorHAnsi"/>
          <w:sz w:val="22"/>
          <w:szCs w:val="22"/>
          <w:lang w:val="en-CA"/>
        </w:rPr>
        <w:t xml:space="preserve">: “in most cases, a well-designed, computer-based system will find a major rupture in much less than 10 minutes”. But Allen also pointed out that some smaller, slower leaks are virtually impossible to detect remotely. And according to InsideClimate News' analysis of US pipeline leak data, 76% of the leaks between 2002 and July 2012 involved fewer than 30 barrels of oil (1,260 gallons). </w:t>
      </w:r>
    </w:p>
    <w:p w14:paraId="3FCFD9F4" w14:textId="77777777" w:rsidR="00585CAA" w:rsidRPr="00963766" w:rsidRDefault="00585CAA" w:rsidP="006A1D71">
      <w:pPr>
        <w:jc w:val="both"/>
        <w:rPr>
          <w:rFonts w:asciiTheme="majorHAnsi" w:hAnsiTheme="majorHAnsi"/>
          <w:sz w:val="22"/>
          <w:szCs w:val="22"/>
          <w:lang w:val="en-CA"/>
        </w:rPr>
      </w:pPr>
    </w:p>
    <w:p w14:paraId="23E93BCF" w14:textId="379C350E" w:rsidR="00585CAA" w:rsidRPr="00963766" w:rsidRDefault="00253F28" w:rsidP="006A1D71">
      <w:pPr>
        <w:jc w:val="both"/>
        <w:rPr>
          <w:rFonts w:asciiTheme="majorHAnsi" w:hAnsiTheme="majorHAnsi"/>
          <w:sz w:val="22"/>
          <w:szCs w:val="22"/>
          <w:lang w:val="en-CA"/>
        </w:rPr>
      </w:pPr>
      <w:hyperlink r:id="rId9" w:history="1">
        <w:r w:rsidR="00E773FE" w:rsidRPr="00963766">
          <w:rPr>
            <w:rStyle w:val="Hyperlink"/>
            <w:rFonts w:asciiTheme="majorHAnsi" w:hAnsiTheme="majorHAnsi"/>
            <w:sz w:val="22"/>
            <w:szCs w:val="22"/>
            <w:lang w:val="en-CA"/>
          </w:rPr>
          <w:t>Enbridge also</w:t>
        </w:r>
        <w:r w:rsidR="00585CAA" w:rsidRPr="00963766">
          <w:rPr>
            <w:rStyle w:val="Hyperlink"/>
            <w:rFonts w:asciiTheme="majorHAnsi" w:hAnsiTheme="majorHAnsi"/>
            <w:sz w:val="22"/>
            <w:szCs w:val="22"/>
            <w:lang w:val="en-CA"/>
          </w:rPr>
          <w:t xml:space="preserve"> submitted to the NEB </w:t>
        </w:r>
        <w:r w:rsidR="001F3818" w:rsidRPr="00963766">
          <w:rPr>
            <w:rStyle w:val="Hyperlink"/>
            <w:rFonts w:asciiTheme="majorHAnsi" w:hAnsiTheme="majorHAnsi"/>
            <w:sz w:val="22"/>
            <w:szCs w:val="22"/>
            <w:lang w:val="en-CA"/>
          </w:rPr>
          <w:t>the results of its detail</w:t>
        </w:r>
        <w:r w:rsidR="008D3C53" w:rsidRPr="00963766">
          <w:rPr>
            <w:rStyle w:val="Hyperlink"/>
            <w:rFonts w:asciiTheme="majorHAnsi" w:hAnsiTheme="majorHAnsi"/>
            <w:sz w:val="22"/>
            <w:szCs w:val="22"/>
            <w:lang w:val="en-CA"/>
          </w:rPr>
          <w:t>ed engineering for Line 9 leak detection s</w:t>
        </w:r>
        <w:r w:rsidR="001F3818" w:rsidRPr="00963766">
          <w:rPr>
            <w:rStyle w:val="Hyperlink"/>
            <w:rFonts w:asciiTheme="majorHAnsi" w:hAnsiTheme="majorHAnsi"/>
            <w:sz w:val="22"/>
            <w:szCs w:val="22"/>
            <w:lang w:val="en-CA"/>
          </w:rPr>
          <w:t>ystem</w:t>
        </w:r>
      </w:hyperlink>
      <w:r w:rsidR="001F3818" w:rsidRPr="00963766">
        <w:rPr>
          <w:rFonts w:asciiTheme="majorHAnsi" w:hAnsiTheme="majorHAnsi"/>
          <w:sz w:val="22"/>
          <w:szCs w:val="22"/>
          <w:lang w:val="en-CA"/>
        </w:rPr>
        <w:t>. Expected leak sensitivity performance data demonstrate that the leak detection system to be used would ta</w:t>
      </w:r>
      <w:r w:rsidR="008D3C53" w:rsidRPr="00963766">
        <w:rPr>
          <w:rFonts w:asciiTheme="majorHAnsi" w:hAnsiTheme="majorHAnsi"/>
          <w:sz w:val="22"/>
          <w:szCs w:val="22"/>
          <w:lang w:val="en-CA"/>
        </w:rPr>
        <w:t>ke two hours to detect a leak that corresponds to</w:t>
      </w:r>
      <w:r w:rsidR="001F3818" w:rsidRPr="00963766">
        <w:rPr>
          <w:rFonts w:asciiTheme="majorHAnsi" w:hAnsiTheme="majorHAnsi"/>
          <w:sz w:val="22"/>
          <w:szCs w:val="22"/>
          <w:lang w:val="en-CA"/>
        </w:rPr>
        <w:t xml:space="preserve"> 2% of </w:t>
      </w:r>
      <w:r w:rsidR="008D3C53" w:rsidRPr="00963766">
        <w:rPr>
          <w:rFonts w:asciiTheme="majorHAnsi" w:hAnsiTheme="majorHAnsi"/>
          <w:sz w:val="22"/>
          <w:szCs w:val="22"/>
          <w:lang w:val="en-CA"/>
        </w:rPr>
        <w:t xml:space="preserve">the </w:t>
      </w:r>
      <w:r w:rsidR="001F3818" w:rsidRPr="00963766">
        <w:rPr>
          <w:rFonts w:asciiTheme="majorHAnsi" w:hAnsiTheme="majorHAnsi"/>
          <w:sz w:val="22"/>
          <w:szCs w:val="22"/>
          <w:lang w:val="en-CA"/>
        </w:rPr>
        <w:t xml:space="preserve">nominal flow. Based on an expected volume of 300 </w:t>
      </w:r>
      <w:r w:rsidR="008D3C53" w:rsidRPr="00963766">
        <w:rPr>
          <w:rFonts w:asciiTheme="majorHAnsi" w:hAnsiTheme="majorHAnsi"/>
          <w:sz w:val="22"/>
          <w:szCs w:val="22"/>
          <w:lang w:val="en-CA"/>
        </w:rPr>
        <w:t>000 barels a day, these p</w:t>
      </w:r>
      <w:r w:rsidR="00194CF0" w:rsidRPr="00963766">
        <w:rPr>
          <w:rFonts w:asciiTheme="majorHAnsi" w:hAnsiTheme="majorHAnsi"/>
          <w:sz w:val="22"/>
          <w:szCs w:val="22"/>
          <w:lang w:val="en-CA"/>
        </w:rPr>
        <w:t>e</w:t>
      </w:r>
      <w:r w:rsidR="008D3C53" w:rsidRPr="00963766">
        <w:rPr>
          <w:rFonts w:asciiTheme="majorHAnsi" w:hAnsiTheme="majorHAnsi"/>
          <w:sz w:val="22"/>
          <w:szCs w:val="22"/>
          <w:lang w:val="en-CA"/>
        </w:rPr>
        <w:t>rformance data mean</w:t>
      </w:r>
      <w:r w:rsidR="001F3818" w:rsidRPr="00963766">
        <w:rPr>
          <w:rFonts w:asciiTheme="majorHAnsi" w:hAnsiTheme="majorHAnsi"/>
          <w:sz w:val="22"/>
          <w:szCs w:val="22"/>
          <w:lang w:val="en-CA"/>
        </w:rPr>
        <w:t xml:space="preserve"> that the system will not detect a leak below 500 barels over a period of two hours.</w:t>
      </w:r>
    </w:p>
    <w:p w14:paraId="08F21EEF" w14:textId="77777777" w:rsidR="006A1D71" w:rsidRPr="00963766" w:rsidRDefault="006A1D71" w:rsidP="006A1D71">
      <w:pPr>
        <w:jc w:val="both"/>
        <w:rPr>
          <w:rFonts w:asciiTheme="majorHAnsi" w:hAnsiTheme="majorHAnsi"/>
          <w:sz w:val="22"/>
          <w:szCs w:val="22"/>
          <w:lang w:val="en-CA"/>
        </w:rPr>
      </w:pPr>
    </w:p>
    <w:p w14:paraId="4E7C0378" w14:textId="6525B677" w:rsidR="005318BD" w:rsidRPr="00963766" w:rsidRDefault="006A1D71" w:rsidP="00963766">
      <w:pPr>
        <w:jc w:val="both"/>
        <w:rPr>
          <w:rFonts w:asciiTheme="majorHAnsi" w:hAnsiTheme="majorHAnsi"/>
          <w:sz w:val="22"/>
          <w:szCs w:val="22"/>
        </w:rPr>
      </w:pPr>
      <w:r w:rsidRPr="00963766">
        <w:rPr>
          <w:rFonts w:asciiTheme="majorHAnsi" w:hAnsiTheme="majorHAnsi"/>
          <w:sz w:val="22"/>
          <w:szCs w:val="22"/>
          <w:lang w:val="en-CA"/>
        </w:rPr>
        <w:t xml:space="preserve">Citoyens au Courant, a group of citizens and experts from Vaudreuil-Soulanges which is crossed by Enbridge 9B, are waiting to see if the National Energy Board will maintain its order to Enbridge, requiring regular visual inspections </w:t>
      </w:r>
      <w:r w:rsidR="00EF5F6A" w:rsidRPr="00963766">
        <w:rPr>
          <w:rFonts w:asciiTheme="majorHAnsi" w:hAnsiTheme="majorHAnsi"/>
          <w:sz w:val="22"/>
          <w:szCs w:val="22"/>
          <w:lang w:val="en-CA"/>
        </w:rPr>
        <w:t xml:space="preserve">of high consequence areas </w:t>
      </w:r>
      <w:r w:rsidRPr="00963766">
        <w:rPr>
          <w:rFonts w:asciiTheme="majorHAnsi" w:hAnsiTheme="majorHAnsi"/>
          <w:sz w:val="22"/>
          <w:szCs w:val="22"/>
          <w:lang w:val="en-CA"/>
        </w:rPr>
        <w:t>from the ground, or whether the regulator will once again put the pipeline operator’s interests before public safety.</w:t>
      </w:r>
      <w:bookmarkStart w:id="0" w:name="_GoBack"/>
      <w:bookmarkEnd w:id="0"/>
    </w:p>
    <w:p w14:paraId="069DEFCF" w14:textId="690E99AA" w:rsidR="005318BD" w:rsidRPr="00963766" w:rsidRDefault="005318BD" w:rsidP="005318BD">
      <w:pPr>
        <w:pStyle w:val="Default"/>
        <w:jc w:val="center"/>
        <w:rPr>
          <w:rFonts w:asciiTheme="majorHAnsi" w:hAnsiTheme="majorHAnsi"/>
          <w:sz w:val="22"/>
          <w:szCs w:val="22"/>
          <w:lang w:val="fr-CA"/>
        </w:rPr>
      </w:pPr>
      <w:r w:rsidRPr="00963766">
        <w:rPr>
          <w:rFonts w:asciiTheme="majorHAnsi" w:hAnsiTheme="majorHAnsi"/>
          <w:sz w:val="22"/>
          <w:szCs w:val="22"/>
          <w:lang w:val="fr-CA"/>
        </w:rPr>
        <w:t>- 30 -</w:t>
      </w:r>
    </w:p>
    <w:p w14:paraId="7029F27C" w14:textId="77777777" w:rsidR="005318BD" w:rsidRPr="00963766" w:rsidRDefault="005318BD" w:rsidP="005318BD">
      <w:pPr>
        <w:pStyle w:val="Default"/>
        <w:rPr>
          <w:rFonts w:asciiTheme="majorHAnsi" w:hAnsiTheme="majorHAnsi"/>
          <w:b/>
          <w:bCs/>
          <w:sz w:val="22"/>
          <w:szCs w:val="22"/>
          <w:lang w:val="fr-CA"/>
        </w:rPr>
      </w:pPr>
    </w:p>
    <w:p w14:paraId="74058A2C" w14:textId="12DA2CBA" w:rsidR="005318BD" w:rsidRPr="00963766" w:rsidRDefault="00483AEA" w:rsidP="005318BD">
      <w:pPr>
        <w:pStyle w:val="Default"/>
        <w:rPr>
          <w:rFonts w:asciiTheme="majorHAnsi" w:hAnsiTheme="majorHAnsi"/>
          <w:sz w:val="22"/>
          <w:szCs w:val="22"/>
          <w:lang w:val="fr-CA"/>
        </w:rPr>
      </w:pPr>
      <w:r w:rsidRPr="00963766">
        <w:rPr>
          <w:rFonts w:asciiTheme="majorHAnsi" w:hAnsiTheme="majorHAnsi"/>
          <w:b/>
          <w:bCs/>
          <w:sz w:val="22"/>
          <w:szCs w:val="22"/>
          <w:lang w:val="fr-CA"/>
        </w:rPr>
        <w:t>SOURCE</w:t>
      </w:r>
      <w:r w:rsidR="005318BD" w:rsidRPr="00963766">
        <w:rPr>
          <w:rFonts w:asciiTheme="majorHAnsi" w:hAnsiTheme="majorHAnsi"/>
          <w:b/>
          <w:bCs/>
          <w:sz w:val="22"/>
          <w:szCs w:val="22"/>
          <w:lang w:val="fr-CA"/>
        </w:rPr>
        <w:t xml:space="preserve">: </w:t>
      </w:r>
      <w:r w:rsidR="005318BD" w:rsidRPr="00963766">
        <w:rPr>
          <w:rFonts w:asciiTheme="majorHAnsi" w:hAnsiTheme="majorHAnsi"/>
          <w:sz w:val="22"/>
          <w:szCs w:val="22"/>
          <w:lang w:val="fr-CA"/>
        </w:rPr>
        <w:t xml:space="preserve">Les Citoyens au Courant </w:t>
      </w:r>
    </w:p>
    <w:p w14:paraId="7597D7C5" w14:textId="0CFBEA9D" w:rsidR="00914A3F" w:rsidRPr="00963766" w:rsidRDefault="005318BD" w:rsidP="00D23EC9">
      <w:pPr>
        <w:jc w:val="both"/>
        <w:rPr>
          <w:rFonts w:asciiTheme="majorHAnsi" w:hAnsiTheme="majorHAnsi"/>
          <w:b/>
          <w:bCs/>
          <w:sz w:val="22"/>
          <w:szCs w:val="22"/>
        </w:rPr>
      </w:pPr>
      <w:r w:rsidRPr="00963766">
        <w:rPr>
          <w:rFonts w:asciiTheme="majorHAnsi" w:hAnsiTheme="majorHAnsi"/>
          <w:b/>
          <w:bCs/>
          <w:sz w:val="22"/>
          <w:szCs w:val="22"/>
        </w:rPr>
        <w:t xml:space="preserve">For information : </w:t>
      </w:r>
      <w:r w:rsidR="006A1D71" w:rsidRPr="00963766">
        <w:rPr>
          <w:rFonts w:asciiTheme="majorHAnsi" w:hAnsiTheme="majorHAnsi"/>
          <w:sz w:val="22"/>
          <w:szCs w:val="22"/>
        </w:rPr>
        <w:t xml:space="preserve">Lorraine Caron </w:t>
      </w:r>
      <w:r w:rsidR="00C622A4" w:rsidRPr="00963766">
        <w:rPr>
          <w:rFonts w:asciiTheme="majorHAnsi" w:hAnsiTheme="majorHAnsi"/>
          <w:b/>
          <w:bCs/>
          <w:sz w:val="22"/>
          <w:szCs w:val="22"/>
        </w:rPr>
        <w:t>|</w:t>
      </w:r>
      <w:r w:rsidR="00722363" w:rsidRPr="00963766">
        <w:rPr>
          <w:rFonts w:asciiTheme="majorHAnsi" w:hAnsiTheme="majorHAnsi"/>
          <w:sz w:val="22"/>
          <w:szCs w:val="22"/>
        </w:rPr>
        <w:t xml:space="preserve"> </w:t>
      </w:r>
      <w:r w:rsidRPr="00963766">
        <w:rPr>
          <w:rFonts w:asciiTheme="majorHAnsi" w:hAnsiTheme="majorHAnsi"/>
          <w:sz w:val="22"/>
          <w:szCs w:val="22"/>
        </w:rPr>
        <w:t>514-577-2644</w:t>
      </w:r>
      <w:r w:rsidR="006A1D71" w:rsidRPr="00963766">
        <w:rPr>
          <w:rFonts w:asciiTheme="majorHAnsi" w:hAnsiTheme="majorHAnsi"/>
          <w:sz w:val="22"/>
          <w:szCs w:val="22"/>
        </w:rPr>
        <w:t xml:space="preserve"> </w:t>
      </w:r>
      <w:r w:rsidR="00C622A4" w:rsidRPr="00963766">
        <w:rPr>
          <w:rFonts w:asciiTheme="majorHAnsi" w:hAnsiTheme="majorHAnsi"/>
          <w:b/>
          <w:bCs/>
          <w:sz w:val="22"/>
          <w:szCs w:val="22"/>
        </w:rPr>
        <w:t xml:space="preserve">| </w:t>
      </w:r>
      <w:r w:rsidR="00483AEA" w:rsidRPr="00963766">
        <w:rPr>
          <w:rFonts w:asciiTheme="majorHAnsi" w:hAnsiTheme="majorHAnsi"/>
          <w:sz w:val="22"/>
          <w:szCs w:val="22"/>
        </w:rPr>
        <w:t>caronlor@yahoo.com</w:t>
      </w:r>
    </w:p>
    <w:p w14:paraId="071822E4" w14:textId="77777777" w:rsidR="000959C8" w:rsidRPr="00963766" w:rsidRDefault="000959C8">
      <w:pPr>
        <w:jc w:val="both"/>
        <w:rPr>
          <w:rFonts w:asciiTheme="majorHAnsi" w:hAnsiTheme="majorHAnsi"/>
          <w:b/>
          <w:bCs/>
          <w:sz w:val="22"/>
          <w:szCs w:val="22"/>
        </w:rPr>
      </w:pPr>
    </w:p>
    <w:sectPr w:rsidR="000959C8" w:rsidRPr="00963766" w:rsidSect="006E6CB8">
      <w:pgSz w:w="11900" w:h="16840"/>
      <w:pgMar w:top="1247" w:right="1701" w:bottom="124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9D604" w14:textId="77777777" w:rsidR="00253F28" w:rsidRDefault="00253F28" w:rsidP="00BB3689">
      <w:r>
        <w:separator/>
      </w:r>
    </w:p>
  </w:endnote>
  <w:endnote w:type="continuationSeparator" w:id="0">
    <w:p w14:paraId="62B47DBB" w14:textId="77777777" w:rsidR="00253F28" w:rsidRDefault="00253F28" w:rsidP="00BB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6BE73" w14:textId="77777777" w:rsidR="00253F28" w:rsidRDefault="00253F28" w:rsidP="00BB3689">
      <w:r>
        <w:separator/>
      </w:r>
    </w:p>
  </w:footnote>
  <w:footnote w:type="continuationSeparator" w:id="0">
    <w:p w14:paraId="57DAB6AD" w14:textId="77777777" w:rsidR="00253F28" w:rsidRDefault="00253F28" w:rsidP="00BB3689">
      <w:r>
        <w:continuationSeparator/>
      </w:r>
    </w:p>
  </w:footnote>
  <w:footnote w:id="1">
    <w:p w14:paraId="03E84C05" w14:textId="77777777" w:rsidR="00661BDC" w:rsidRPr="00003AEB" w:rsidRDefault="00661BDC" w:rsidP="006A1D71">
      <w:pPr>
        <w:rPr>
          <w:sz w:val="16"/>
          <w:szCs w:val="16"/>
          <w:lang w:val="en-CA"/>
        </w:rPr>
      </w:pPr>
      <w:r>
        <w:rPr>
          <w:rStyle w:val="FootnoteReference"/>
        </w:rPr>
        <w:footnoteRef/>
      </w:r>
      <w:r>
        <w:t xml:space="preserve"> </w:t>
      </w:r>
      <w:r w:rsidRPr="005C6BF7">
        <w:rPr>
          <w:sz w:val="16"/>
          <w:szCs w:val="16"/>
          <w:lang w:val="en-CA"/>
        </w:rPr>
        <w:t>http://www.bloomberg.com/news/articles/2012-09-19/oil-pipeline-spills-go-undetected-by-much-touted-sensors</w:t>
      </w:r>
    </w:p>
    <w:p w14:paraId="0C37E459" w14:textId="49F62B4F" w:rsidR="00661BDC" w:rsidRPr="006A1D71" w:rsidRDefault="00661BDC">
      <w:pPr>
        <w:pStyle w:val="FootnoteText"/>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8"/>
    <w:rsid w:val="00010B93"/>
    <w:rsid w:val="00095305"/>
    <w:rsid w:val="000959C8"/>
    <w:rsid w:val="000D2B7B"/>
    <w:rsid w:val="00113C58"/>
    <w:rsid w:val="0011514A"/>
    <w:rsid w:val="00116381"/>
    <w:rsid w:val="00186B13"/>
    <w:rsid w:val="00194CF0"/>
    <w:rsid w:val="001F3818"/>
    <w:rsid w:val="00204C41"/>
    <w:rsid w:val="00222EC1"/>
    <w:rsid w:val="00253F28"/>
    <w:rsid w:val="00292381"/>
    <w:rsid w:val="002B6438"/>
    <w:rsid w:val="002C0CA0"/>
    <w:rsid w:val="0041287A"/>
    <w:rsid w:val="004446B1"/>
    <w:rsid w:val="004731E7"/>
    <w:rsid w:val="00483AEA"/>
    <w:rsid w:val="00510645"/>
    <w:rsid w:val="005318BD"/>
    <w:rsid w:val="00585CAA"/>
    <w:rsid w:val="005D5414"/>
    <w:rsid w:val="006007AE"/>
    <w:rsid w:val="00617CBC"/>
    <w:rsid w:val="00635856"/>
    <w:rsid w:val="00651118"/>
    <w:rsid w:val="00661BDC"/>
    <w:rsid w:val="006A1D71"/>
    <w:rsid w:val="006E6CB8"/>
    <w:rsid w:val="0070633D"/>
    <w:rsid w:val="00707281"/>
    <w:rsid w:val="00722363"/>
    <w:rsid w:val="0076363C"/>
    <w:rsid w:val="007730AF"/>
    <w:rsid w:val="0079218F"/>
    <w:rsid w:val="007A647C"/>
    <w:rsid w:val="007B5A2D"/>
    <w:rsid w:val="007E116F"/>
    <w:rsid w:val="0081752E"/>
    <w:rsid w:val="00823920"/>
    <w:rsid w:val="00857A74"/>
    <w:rsid w:val="008A762F"/>
    <w:rsid w:val="008D3C53"/>
    <w:rsid w:val="00914A3F"/>
    <w:rsid w:val="00943FCA"/>
    <w:rsid w:val="00947B36"/>
    <w:rsid w:val="00961AC9"/>
    <w:rsid w:val="00961E4D"/>
    <w:rsid w:val="00963766"/>
    <w:rsid w:val="00987498"/>
    <w:rsid w:val="00991105"/>
    <w:rsid w:val="009C281C"/>
    <w:rsid w:val="009F124B"/>
    <w:rsid w:val="00A06AA2"/>
    <w:rsid w:val="00A72156"/>
    <w:rsid w:val="00AA4F67"/>
    <w:rsid w:val="00AC227F"/>
    <w:rsid w:val="00B567F1"/>
    <w:rsid w:val="00BB3689"/>
    <w:rsid w:val="00BD0136"/>
    <w:rsid w:val="00BF0129"/>
    <w:rsid w:val="00C201D6"/>
    <w:rsid w:val="00C622A4"/>
    <w:rsid w:val="00C745A5"/>
    <w:rsid w:val="00CC7813"/>
    <w:rsid w:val="00CD0691"/>
    <w:rsid w:val="00D23EC9"/>
    <w:rsid w:val="00D268BE"/>
    <w:rsid w:val="00D458EA"/>
    <w:rsid w:val="00D54C5A"/>
    <w:rsid w:val="00D62738"/>
    <w:rsid w:val="00D8132D"/>
    <w:rsid w:val="00DA5D2C"/>
    <w:rsid w:val="00DE6DA6"/>
    <w:rsid w:val="00E25FE0"/>
    <w:rsid w:val="00E425AD"/>
    <w:rsid w:val="00E45B6E"/>
    <w:rsid w:val="00E773FE"/>
    <w:rsid w:val="00EA5344"/>
    <w:rsid w:val="00EF5F6A"/>
    <w:rsid w:val="00F87B58"/>
    <w:rsid w:val="00FC7A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728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5344"/>
    <w:rPr>
      <w:sz w:val="18"/>
      <w:szCs w:val="18"/>
    </w:rPr>
  </w:style>
  <w:style w:type="paragraph" w:styleId="CommentText">
    <w:name w:val="annotation text"/>
    <w:basedOn w:val="Normal"/>
    <w:link w:val="CommentTextChar"/>
    <w:uiPriority w:val="99"/>
    <w:semiHidden/>
    <w:unhideWhenUsed/>
    <w:rsid w:val="00EA5344"/>
  </w:style>
  <w:style w:type="character" w:customStyle="1" w:styleId="CommentTextChar">
    <w:name w:val="Comment Text Char"/>
    <w:basedOn w:val="DefaultParagraphFont"/>
    <w:link w:val="CommentText"/>
    <w:uiPriority w:val="99"/>
    <w:semiHidden/>
    <w:rsid w:val="00EA5344"/>
    <w:rPr>
      <w:noProof/>
      <w:lang w:val="fr-CA"/>
    </w:rPr>
  </w:style>
  <w:style w:type="paragraph" w:styleId="CommentSubject">
    <w:name w:val="annotation subject"/>
    <w:basedOn w:val="CommentText"/>
    <w:next w:val="CommentText"/>
    <w:link w:val="CommentSubjectChar"/>
    <w:uiPriority w:val="99"/>
    <w:semiHidden/>
    <w:unhideWhenUsed/>
    <w:rsid w:val="00EA5344"/>
    <w:rPr>
      <w:b/>
      <w:bCs/>
      <w:sz w:val="20"/>
      <w:szCs w:val="20"/>
    </w:rPr>
  </w:style>
  <w:style w:type="character" w:customStyle="1" w:styleId="CommentSubjectChar">
    <w:name w:val="Comment Subject Char"/>
    <w:basedOn w:val="CommentTextChar"/>
    <w:link w:val="CommentSubject"/>
    <w:uiPriority w:val="99"/>
    <w:semiHidden/>
    <w:rsid w:val="00EA5344"/>
    <w:rPr>
      <w:b/>
      <w:bCs/>
      <w:noProof/>
      <w:sz w:val="20"/>
      <w:szCs w:val="20"/>
      <w:lang w:val="fr-CA"/>
    </w:rPr>
  </w:style>
  <w:style w:type="paragraph" w:styleId="BalloonText">
    <w:name w:val="Balloon Text"/>
    <w:basedOn w:val="Normal"/>
    <w:link w:val="BalloonTextChar"/>
    <w:uiPriority w:val="99"/>
    <w:semiHidden/>
    <w:unhideWhenUsed/>
    <w:rsid w:val="00EA53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5344"/>
    <w:rPr>
      <w:rFonts w:ascii="Lucida Grande" w:hAnsi="Lucida Grande" w:cs="Lucida Grande"/>
      <w:noProof/>
      <w:sz w:val="18"/>
      <w:szCs w:val="18"/>
      <w:lang w:val="fr-CA"/>
    </w:rPr>
  </w:style>
  <w:style w:type="paragraph" w:styleId="FootnoteText">
    <w:name w:val="footnote text"/>
    <w:basedOn w:val="Normal"/>
    <w:link w:val="FootnoteTextChar"/>
    <w:uiPriority w:val="99"/>
    <w:unhideWhenUsed/>
    <w:rsid w:val="00BB3689"/>
  </w:style>
  <w:style w:type="character" w:customStyle="1" w:styleId="FootnoteTextChar">
    <w:name w:val="Footnote Text Char"/>
    <w:basedOn w:val="DefaultParagraphFont"/>
    <w:link w:val="FootnoteText"/>
    <w:uiPriority w:val="99"/>
    <w:rsid w:val="00BB3689"/>
    <w:rPr>
      <w:noProof/>
      <w:lang w:val="fr-CA"/>
    </w:rPr>
  </w:style>
  <w:style w:type="character" w:styleId="FootnoteReference">
    <w:name w:val="footnote reference"/>
    <w:basedOn w:val="DefaultParagraphFont"/>
    <w:uiPriority w:val="99"/>
    <w:unhideWhenUsed/>
    <w:rsid w:val="00BB3689"/>
    <w:rPr>
      <w:vertAlign w:val="superscript"/>
    </w:rPr>
  </w:style>
  <w:style w:type="paragraph" w:customStyle="1" w:styleId="Default">
    <w:name w:val="Default"/>
    <w:rsid w:val="00E25FE0"/>
    <w:pPr>
      <w:widowControl w:val="0"/>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204C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5344"/>
    <w:rPr>
      <w:sz w:val="18"/>
      <w:szCs w:val="18"/>
    </w:rPr>
  </w:style>
  <w:style w:type="paragraph" w:styleId="CommentText">
    <w:name w:val="annotation text"/>
    <w:basedOn w:val="Normal"/>
    <w:link w:val="CommentTextChar"/>
    <w:uiPriority w:val="99"/>
    <w:semiHidden/>
    <w:unhideWhenUsed/>
    <w:rsid w:val="00EA5344"/>
  </w:style>
  <w:style w:type="character" w:customStyle="1" w:styleId="CommentTextChar">
    <w:name w:val="Comment Text Char"/>
    <w:basedOn w:val="DefaultParagraphFont"/>
    <w:link w:val="CommentText"/>
    <w:uiPriority w:val="99"/>
    <w:semiHidden/>
    <w:rsid w:val="00EA5344"/>
    <w:rPr>
      <w:noProof/>
      <w:lang w:val="fr-CA"/>
    </w:rPr>
  </w:style>
  <w:style w:type="paragraph" w:styleId="CommentSubject">
    <w:name w:val="annotation subject"/>
    <w:basedOn w:val="CommentText"/>
    <w:next w:val="CommentText"/>
    <w:link w:val="CommentSubjectChar"/>
    <w:uiPriority w:val="99"/>
    <w:semiHidden/>
    <w:unhideWhenUsed/>
    <w:rsid w:val="00EA5344"/>
    <w:rPr>
      <w:b/>
      <w:bCs/>
      <w:sz w:val="20"/>
      <w:szCs w:val="20"/>
    </w:rPr>
  </w:style>
  <w:style w:type="character" w:customStyle="1" w:styleId="CommentSubjectChar">
    <w:name w:val="Comment Subject Char"/>
    <w:basedOn w:val="CommentTextChar"/>
    <w:link w:val="CommentSubject"/>
    <w:uiPriority w:val="99"/>
    <w:semiHidden/>
    <w:rsid w:val="00EA5344"/>
    <w:rPr>
      <w:b/>
      <w:bCs/>
      <w:noProof/>
      <w:sz w:val="20"/>
      <w:szCs w:val="20"/>
      <w:lang w:val="fr-CA"/>
    </w:rPr>
  </w:style>
  <w:style w:type="paragraph" w:styleId="BalloonText">
    <w:name w:val="Balloon Text"/>
    <w:basedOn w:val="Normal"/>
    <w:link w:val="BalloonTextChar"/>
    <w:uiPriority w:val="99"/>
    <w:semiHidden/>
    <w:unhideWhenUsed/>
    <w:rsid w:val="00EA53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5344"/>
    <w:rPr>
      <w:rFonts w:ascii="Lucida Grande" w:hAnsi="Lucida Grande" w:cs="Lucida Grande"/>
      <w:noProof/>
      <w:sz w:val="18"/>
      <w:szCs w:val="18"/>
      <w:lang w:val="fr-CA"/>
    </w:rPr>
  </w:style>
  <w:style w:type="paragraph" w:styleId="FootnoteText">
    <w:name w:val="footnote text"/>
    <w:basedOn w:val="Normal"/>
    <w:link w:val="FootnoteTextChar"/>
    <w:uiPriority w:val="99"/>
    <w:unhideWhenUsed/>
    <w:rsid w:val="00BB3689"/>
  </w:style>
  <w:style w:type="character" w:customStyle="1" w:styleId="FootnoteTextChar">
    <w:name w:val="Footnote Text Char"/>
    <w:basedOn w:val="DefaultParagraphFont"/>
    <w:link w:val="FootnoteText"/>
    <w:uiPriority w:val="99"/>
    <w:rsid w:val="00BB3689"/>
    <w:rPr>
      <w:noProof/>
      <w:lang w:val="fr-CA"/>
    </w:rPr>
  </w:style>
  <w:style w:type="character" w:styleId="FootnoteReference">
    <w:name w:val="footnote reference"/>
    <w:basedOn w:val="DefaultParagraphFont"/>
    <w:uiPriority w:val="99"/>
    <w:unhideWhenUsed/>
    <w:rsid w:val="00BB3689"/>
    <w:rPr>
      <w:vertAlign w:val="superscript"/>
    </w:rPr>
  </w:style>
  <w:style w:type="paragraph" w:customStyle="1" w:styleId="Default">
    <w:name w:val="Default"/>
    <w:rsid w:val="00E25FE0"/>
    <w:pPr>
      <w:widowControl w:val="0"/>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204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716042">
      <w:bodyDiv w:val="1"/>
      <w:marLeft w:val="0"/>
      <w:marRight w:val="0"/>
      <w:marTop w:val="0"/>
      <w:marBottom w:val="0"/>
      <w:divBdr>
        <w:top w:val="none" w:sz="0" w:space="0" w:color="auto"/>
        <w:left w:val="none" w:sz="0" w:space="0" w:color="auto"/>
        <w:bottom w:val="none" w:sz="0" w:space="0" w:color="auto"/>
        <w:right w:val="none" w:sz="0" w:space="0" w:color="auto"/>
      </w:divBdr>
      <w:divsChild>
        <w:div w:id="1070615260">
          <w:marLeft w:val="0"/>
          <w:marRight w:val="0"/>
          <w:marTop w:val="0"/>
          <w:marBottom w:val="0"/>
          <w:divBdr>
            <w:top w:val="none" w:sz="0" w:space="0" w:color="auto"/>
            <w:left w:val="none" w:sz="0" w:space="0" w:color="auto"/>
            <w:bottom w:val="none" w:sz="0" w:space="0" w:color="auto"/>
            <w:right w:val="none" w:sz="0" w:space="0" w:color="auto"/>
          </w:divBdr>
          <w:divsChild>
            <w:div w:id="2113163888">
              <w:marLeft w:val="0"/>
              <w:marRight w:val="0"/>
              <w:marTop w:val="0"/>
              <w:marBottom w:val="0"/>
              <w:divBdr>
                <w:top w:val="none" w:sz="0" w:space="0" w:color="auto"/>
                <w:left w:val="none" w:sz="0" w:space="0" w:color="auto"/>
                <w:bottom w:val="none" w:sz="0" w:space="0" w:color="auto"/>
                <w:right w:val="none" w:sz="0" w:space="0" w:color="auto"/>
              </w:divBdr>
              <w:divsChild>
                <w:div w:id="14067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neb-one.gc.ca/ll-eng/llisapi.dll/fetch/2000/130635/2857418/A73957%2D2_Condition_4a_%2D_Ground_Patrol_Plan_%2D_A4V4J3.pdf?nodeid=2856919&amp;vernum=-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neb-one.gc.ca/ll-eng/llisapi.dll/fetch/2000/130635/2856090/A73948%2D1_Letter_to_NEB_%2D_Condition_22_%2D_lDS_Computational_Monitoring_System_%2D_A4V4H4.pdf?nodeid=2856289&amp;vernu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AEAC-F630-427E-B65B-382C5CBD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Caron</dc:creator>
  <cp:lastModifiedBy>KATHERINE</cp:lastModifiedBy>
  <cp:revision>5</cp:revision>
  <dcterms:created xsi:type="dcterms:W3CDTF">2015-11-20T14:05:00Z</dcterms:created>
  <dcterms:modified xsi:type="dcterms:W3CDTF">2015-11-20T14:09:00Z</dcterms:modified>
</cp:coreProperties>
</file>